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53" w:rsidRPr="00EF4B53" w:rsidRDefault="00EF4B53" w:rsidP="00EF4B53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речевая практика 1 класс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 xml:space="preserve">1. Место учебного предмета в структуре </w:t>
      </w:r>
      <w:r w:rsidR="009371B6" w:rsidRPr="009371B6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="009371B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F4B53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школы.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53">
        <w:rPr>
          <w:rFonts w:ascii="Times New Roman" w:hAnsi="Times New Roman" w:cs="Times New Roman"/>
          <w:sz w:val="24"/>
          <w:szCs w:val="24"/>
        </w:rPr>
        <w:t xml:space="preserve">Учебный предмет Речевая практика включен в образовательную область Язык и речевая практика учебного плана школы. 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53">
        <w:rPr>
          <w:rFonts w:ascii="Times New Roman" w:hAnsi="Times New Roman" w:cs="Times New Roman"/>
          <w:sz w:val="24"/>
          <w:szCs w:val="24"/>
        </w:rPr>
        <w:t>Рабочая программа по предмету Речевая практика для 1класса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p w:rsidR="00EF4B53" w:rsidRPr="00EF4B53" w:rsidRDefault="00EF4B53" w:rsidP="00EF4B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F4B53">
        <w:rPr>
          <w:rFonts w:ascii="Times New Roman" w:eastAsia="Times New Roman" w:hAnsi="Times New Roman"/>
          <w:bCs/>
          <w:sz w:val="24"/>
          <w:szCs w:val="24"/>
        </w:rPr>
        <w:t xml:space="preserve">Адаптированная рабочая программа по учебному предмету </w:t>
      </w:r>
      <w:r w:rsidRPr="00EF4B53">
        <w:rPr>
          <w:rFonts w:ascii="Times New Roman" w:hAnsi="Times New Roman"/>
          <w:b/>
          <w:sz w:val="24"/>
          <w:szCs w:val="24"/>
        </w:rPr>
        <w:t>«Речевая практика»</w:t>
      </w:r>
      <w:r w:rsidRPr="00EF4B53">
        <w:rPr>
          <w:rFonts w:ascii="Times New Roman" w:hAnsi="Times New Roman"/>
          <w:bCs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/>
          <w:bCs/>
          <w:sz w:val="24"/>
          <w:szCs w:val="24"/>
        </w:rPr>
        <w:t>разработана</w:t>
      </w:r>
      <w:r w:rsidRPr="00EF4B53">
        <w:rPr>
          <w:rFonts w:ascii="Times New Roman" w:eastAsia="Times New Roman" w:hAnsi="Times New Roman"/>
          <w:sz w:val="24"/>
          <w:szCs w:val="24"/>
        </w:rPr>
        <w:t xml:space="preserve"> в соответствии с: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>Федеральным законом от 29 декабря 2012 г. № 273-ФЗ «Об образовании в Российской Федерации»;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>приказом Министерства образования и науки РФ от 17 июля 2015 г. № 734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1015»;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>приказ Министерства образования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 xml:space="preserve">приказом Министерства просвещения РФ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№345», 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 xml:space="preserve">постановлением Главного государственного санитарного врача Российской Федерации от 10 июля 2015 № 26 «Об утверждении </w:t>
      </w:r>
      <w:proofErr w:type="spellStart"/>
      <w:r w:rsidRPr="00EF4B53">
        <w:rPr>
          <w:rFonts w:ascii="Times New Roman" w:hAnsi="Times New Roman"/>
          <w:sz w:val="24"/>
          <w:szCs w:val="24"/>
          <w:lang w:eastAsia="ar-SA"/>
        </w:rPr>
        <w:t>СанПин</w:t>
      </w:r>
      <w:proofErr w:type="spellEnd"/>
      <w:r w:rsidRPr="00EF4B53">
        <w:rPr>
          <w:rFonts w:ascii="Times New Roman" w:hAnsi="Times New Roman"/>
          <w:sz w:val="24"/>
          <w:szCs w:val="24"/>
          <w:lang w:eastAsia="ar-SA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>письмом Министерства образования и науки РФ от 11 августа 2016 г. № ВК-11788/07 «Об организации образования обучающихся с умственной отсталостью (интеллектуальными нарушениями);</w:t>
      </w:r>
    </w:p>
    <w:p w:rsidR="00EF4B53" w:rsidRPr="00EF4B53" w:rsidRDefault="00EF4B53" w:rsidP="00EF4B53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B53">
        <w:rPr>
          <w:rFonts w:ascii="Times New Roman" w:hAnsi="Times New Roman"/>
          <w:sz w:val="24"/>
          <w:szCs w:val="24"/>
          <w:lang w:eastAsia="ar-SA"/>
        </w:rPr>
        <w:t>письмом Министерства образования и науки РФ от 19.08.2016 № 07-3517 «Об учебниках для обучающихся с ограниченными возможностями здоровья»;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lastRenderedPageBreak/>
        <w:t>Учебник:</w:t>
      </w:r>
      <w:r w:rsidRPr="00EF4B53">
        <w:rPr>
          <w:rFonts w:ascii="Times New Roman" w:hAnsi="Times New Roman" w:cs="Times New Roman"/>
          <w:sz w:val="24"/>
          <w:szCs w:val="24"/>
        </w:rPr>
        <w:t xml:space="preserve"> Комарова С. В. Речевая практика. 1 класс: учебник для общеобразовательных организаций, реализующих адаптированные основные общеобразовательные программы / С. В. Комарова. - М.: Просвещение, 2020. – 64 с.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2. Цель изучения учебного предмета.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 w:rsidRPr="00EF4B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азнообраз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F4B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4B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EF4B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</w:t>
      </w:r>
      <w:r w:rsidRPr="00EF4B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каци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4B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ечив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 w:rsidRPr="00EF4B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EF4B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становления</w:t>
      </w:r>
      <w:r w:rsidRPr="00EF4B5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лиза</w:t>
      </w:r>
      <w:r w:rsidRPr="00EF4B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F4B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Pr="00EF4B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EF4B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зей</w:t>
      </w:r>
      <w:r w:rsidRPr="00EF4B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тношений об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 с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3. Структура учебного предмета.</w:t>
      </w:r>
    </w:p>
    <w:p w:rsidR="00EF4B53" w:rsidRPr="00EF4B53" w:rsidRDefault="00EF4B53" w:rsidP="00EF4B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5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Курс представлен следующими содержательными линиями:</w:t>
      </w:r>
      <w:r w:rsidRPr="00EF4B53">
        <w:rPr>
          <w:rFonts w:ascii="Times New Roman" w:eastAsia="Times New Roman" w:hAnsi="Times New Roman" w:cs="Times New Roman"/>
          <w:bCs/>
          <w:iCs/>
          <w:color w:val="000000"/>
          <w:spacing w:val="10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«</w:t>
      </w:r>
      <w:proofErr w:type="spellStart"/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диро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proofErr w:type="spellEnd"/>
      <w:r w:rsidRPr="00EF4B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пони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Pr="00EF4B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EF4B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4B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EF4B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и вырази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ельность 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4B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бщение и</w:t>
      </w:r>
      <w:r w:rsidRPr="00EF4B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зна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EF4B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F4B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«П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</w:t>
      </w:r>
      <w:r w:rsidRPr="00EF4B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общ</w:t>
      </w:r>
      <w:r w:rsidRPr="00EF4B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4B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F4B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EF4B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 xml:space="preserve">4. Основные образовательные технологии. 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53">
        <w:rPr>
          <w:rFonts w:ascii="Times New Roman" w:hAnsi="Times New Roman" w:cs="Times New Roman"/>
          <w:sz w:val="24"/>
          <w:szCs w:val="24"/>
        </w:rPr>
        <w:t>Для организации эффективной коррекционной работы с детьми, имеющими ОВЗ, использую личностно-ориентированный подход к обучению через внедрение таких технологий как: технологии, сберегающие здоровье; игровые технологии; информационно-коммуникативные технологии; проблемное обучение; индивидуальный и дифференцированный подход к обучению; развитие критического мышления; технология портфолио; проектный метод обучения; технология дистанционного обучения. ЭОР (разработки мультимедийных презентаций, виртуальных экскурсий, учебных фильмов).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5. Требования к результатам освоения учебного предмета.</w:t>
      </w:r>
    </w:p>
    <w:p w:rsidR="00EF4B53" w:rsidRPr="00EF4B53" w:rsidRDefault="00EF4B53" w:rsidP="00EF4B53">
      <w:pPr>
        <w:widowControl w:val="0"/>
        <w:spacing w:after="0" w:line="240" w:lineRule="auto"/>
        <w:contextualSpacing/>
        <w:jc w:val="both"/>
        <w:outlineLvl w:val="8"/>
        <w:rPr>
          <w:rFonts w:ascii="Times New Roman" w:hAnsi="Times New Roman"/>
          <w:sz w:val="24"/>
          <w:szCs w:val="24"/>
        </w:rPr>
      </w:pPr>
      <w:r w:rsidRPr="00EF4B53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  <w:r w:rsidRPr="00EF4B53">
        <w:rPr>
          <w:rFonts w:ascii="Times New Roman" w:hAnsi="Times New Roman"/>
          <w:sz w:val="24"/>
          <w:szCs w:val="24"/>
        </w:rPr>
        <w:t xml:space="preserve"> выражать свои просьбы, желания самостоятельно; сообщать свое имя и фамилию, домашний адрес с помощью учителя; участвовать в ролевых играх в соответствии с речевыми возможностями с помощью учителя; слушать сказку или рассказ, отвечать на вопросы с помощью учителя.</w:t>
      </w:r>
    </w:p>
    <w:p w:rsidR="00EF4B53" w:rsidRPr="00EF4B53" w:rsidRDefault="00EF4B53" w:rsidP="00EF4B53">
      <w:pPr>
        <w:widowControl w:val="0"/>
        <w:spacing w:after="0" w:line="240" w:lineRule="auto"/>
        <w:contextualSpacing/>
        <w:jc w:val="both"/>
        <w:outlineLvl w:val="8"/>
        <w:rPr>
          <w:rFonts w:ascii="Times New Roman" w:hAnsi="Times New Roman"/>
          <w:sz w:val="24"/>
          <w:szCs w:val="24"/>
        </w:rPr>
      </w:pPr>
      <w:r w:rsidRPr="00EF4B53">
        <w:rPr>
          <w:rFonts w:ascii="Times New Roman" w:hAnsi="Times New Roman"/>
          <w:b/>
          <w:sz w:val="24"/>
          <w:szCs w:val="24"/>
        </w:rPr>
        <w:t>Минимальный уровень:</w:t>
      </w:r>
      <w:r w:rsidRPr="00EF4B53">
        <w:rPr>
          <w:rFonts w:ascii="Times New Roman" w:hAnsi="Times New Roman"/>
          <w:sz w:val="24"/>
          <w:szCs w:val="24"/>
        </w:rPr>
        <w:t xml:space="preserve"> выражать свои просьбы, желания с помощью учителя; сообщать свое имя и фамилию, домашний адрес с помощью учителя; участвовать в ролевых играх в соответствии с речевыми возможностями с помощью учителя; слушать сказку или рассказ, отвечать на вопросы с помощью учителя; с помощью учителя участвовать в беседе на темы.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6. Общая трудоемкость учебного предмета.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53">
        <w:rPr>
          <w:rFonts w:ascii="Times New Roman" w:hAnsi="Times New Roman" w:cs="Times New Roman"/>
          <w:sz w:val="24"/>
          <w:szCs w:val="24"/>
        </w:rPr>
        <w:t>Количество часов в год- 66 ч., количество часов в неделю- 2. Контрольный устный опрос (индивидуальный, фронтальный).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7. Формы контроля.</w:t>
      </w:r>
      <w:r w:rsidRPr="00EF4B53">
        <w:rPr>
          <w:rFonts w:ascii="Times New Roman" w:hAnsi="Times New Roman" w:cs="Times New Roman"/>
          <w:sz w:val="24"/>
          <w:szCs w:val="24"/>
        </w:rPr>
        <w:t xml:space="preserve"> Контроль достижения обучающимися уровня государственного образовательного стандарта осуществляется в виде итогового контроля в следующих формах: устный опрос</w:t>
      </w:r>
      <w:r w:rsidRPr="00EF4B53">
        <w:rPr>
          <w:rFonts w:ascii="Times New Roman" w:hAnsi="Times New Roman" w:cs="Times New Roman"/>
          <w:color w:val="000000"/>
          <w:sz w:val="24"/>
          <w:szCs w:val="24"/>
        </w:rPr>
        <w:t xml:space="preserve"> (индивидуальный, фронтальный).</w:t>
      </w:r>
    </w:p>
    <w:p w:rsidR="00EF4B53" w:rsidRPr="00EF4B53" w:rsidRDefault="00EF4B53" w:rsidP="00EF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53">
        <w:rPr>
          <w:rFonts w:ascii="Times New Roman" w:hAnsi="Times New Roman" w:cs="Times New Roman"/>
          <w:b/>
          <w:sz w:val="28"/>
          <w:szCs w:val="28"/>
        </w:rPr>
        <w:t>8. Составитель.</w:t>
      </w:r>
      <w:r w:rsidRPr="00EF4B53">
        <w:rPr>
          <w:rFonts w:ascii="Times New Roman" w:hAnsi="Times New Roman" w:cs="Times New Roman"/>
          <w:sz w:val="24"/>
          <w:szCs w:val="24"/>
        </w:rPr>
        <w:t xml:space="preserve"> Михайлова Людмила Валерьевна</w:t>
      </w:r>
    </w:p>
    <w:p w:rsidR="00EF4B53" w:rsidRDefault="00EF4B53" w:rsidP="00EF4B53">
      <w:r w:rsidRPr="00EF4B5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7BD4" w:rsidRDefault="00B67BD4"/>
    <w:sectPr w:rsidR="00B6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F31DC"/>
    <w:multiLevelType w:val="hybridMultilevel"/>
    <w:tmpl w:val="7794F06A"/>
    <w:lvl w:ilvl="0" w:tplc="6A1E82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4B"/>
    <w:rsid w:val="000B1CFA"/>
    <w:rsid w:val="007B1C4B"/>
    <w:rsid w:val="009371B6"/>
    <w:rsid w:val="00B67BD4"/>
    <w:rsid w:val="00CD5A75"/>
    <w:rsid w:val="00EF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53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B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53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7</cp:revision>
  <dcterms:created xsi:type="dcterms:W3CDTF">2022-10-30T11:17:00Z</dcterms:created>
  <dcterms:modified xsi:type="dcterms:W3CDTF">2022-11-14T13:24:00Z</dcterms:modified>
</cp:coreProperties>
</file>