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1A2" w:rsidRDefault="00CB7AE6" w:rsidP="00CB7AE6">
      <w:pPr>
        <w:jc w:val="center"/>
      </w:pPr>
      <w:r>
        <w:rPr>
          <w:rFonts w:ascii="Times New Roman" w:hAnsi="Times New Roman"/>
          <w:sz w:val="24"/>
          <w:szCs w:val="24"/>
        </w:rPr>
        <w:t>ГБОУ СО «Дегтярская  школа»</w:t>
      </w:r>
    </w:p>
    <w:p w:rsidR="007871A2" w:rsidRDefault="007871A2"/>
    <w:p w:rsidR="007871A2" w:rsidRDefault="007871A2"/>
    <w:p w:rsidR="007871A2" w:rsidRDefault="007871A2"/>
    <w:p w:rsidR="007871A2" w:rsidRDefault="007871A2"/>
    <w:p w:rsidR="007871A2" w:rsidRDefault="007871A2"/>
    <w:p w:rsidR="007871A2" w:rsidRDefault="007871A2"/>
    <w:p w:rsidR="001A68F2" w:rsidRDefault="001A68F2" w:rsidP="001A68F2">
      <w:pPr>
        <w:spacing w:line="360" w:lineRule="auto"/>
        <w:jc w:val="center"/>
        <w:outlineLvl w:val="0"/>
        <w:rPr>
          <w:rFonts w:ascii="Times New Roman" w:hAnsi="Times New Roman"/>
          <w:b/>
          <w:sz w:val="28"/>
          <w:szCs w:val="28"/>
        </w:rPr>
      </w:pPr>
      <w:r>
        <w:rPr>
          <w:rFonts w:ascii="Times New Roman" w:hAnsi="Times New Roman"/>
          <w:b/>
          <w:sz w:val="28"/>
          <w:szCs w:val="28"/>
        </w:rPr>
        <w:t xml:space="preserve"> </w:t>
      </w:r>
      <w:r w:rsidRPr="001A68F2">
        <w:rPr>
          <w:rFonts w:ascii="Times New Roman" w:hAnsi="Times New Roman"/>
          <w:b/>
          <w:sz w:val="28"/>
          <w:szCs w:val="28"/>
        </w:rPr>
        <w:t xml:space="preserve"> «Социально-бытовая  ориентировка»</w:t>
      </w:r>
    </w:p>
    <w:p w:rsidR="001A68F2" w:rsidRDefault="001A68F2" w:rsidP="001A68F2">
      <w:pPr>
        <w:spacing w:line="360" w:lineRule="auto"/>
        <w:jc w:val="center"/>
        <w:outlineLvl w:val="0"/>
        <w:rPr>
          <w:rFonts w:ascii="Times New Roman" w:hAnsi="Times New Roman"/>
          <w:b/>
          <w:sz w:val="28"/>
          <w:szCs w:val="28"/>
        </w:rPr>
      </w:pPr>
      <w:r w:rsidRPr="001A68F2">
        <w:rPr>
          <w:rFonts w:ascii="Times New Roman" w:hAnsi="Times New Roman"/>
          <w:b/>
          <w:sz w:val="28"/>
          <w:szCs w:val="28"/>
        </w:rPr>
        <w:t xml:space="preserve"> </w:t>
      </w:r>
      <w:r w:rsidR="00B15288">
        <w:rPr>
          <w:rFonts w:ascii="Times New Roman" w:hAnsi="Times New Roman"/>
          <w:b/>
          <w:sz w:val="28"/>
          <w:szCs w:val="28"/>
        </w:rPr>
        <w:t>к</w:t>
      </w:r>
      <w:r w:rsidRPr="001A68F2">
        <w:rPr>
          <w:rFonts w:ascii="Times New Roman" w:hAnsi="Times New Roman"/>
          <w:b/>
          <w:sz w:val="28"/>
          <w:szCs w:val="28"/>
        </w:rPr>
        <w:t>ак</w:t>
      </w:r>
      <w:r>
        <w:rPr>
          <w:rFonts w:ascii="Times New Roman" w:hAnsi="Times New Roman"/>
          <w:b/>
          <w:sz w:val="28"/>
          <w:szCs w:val="28"/>
        </w:rPr>
        <w:t xml:space="preserve">   </w:t>
      </w:r>
      <w:r w:rsidRPr="001A68F2">
        <w:rPr>
          <w:rFonts w:ascii="Times New Roman" w:hAnsi="Times New Roman"/>
          <w:b/>
          <w:sz w:val="28"/>
          <w:szCs w:val="28"/>
        </w:rPr>
        <w:t xml:space="preserve"> педагогическое  средство социализации  учащихся </w:t>
      </w:r>
    </w:p>
    <w:p w:rsidR="007871A2" w:rsidRPr="001A68F2" w:rsidRDefault="001A68F2" w:rsidP="001A68F2">
      <w:pPr>
        <w:spacing w:line="360" w:lineRule="auto"/>
        <w:jc w:val="center"/>
        <w:outlineLvl w:val="0"/>
        <w:rPr>
          <w:rFonts w:ascii="Times New Roman" w:hAnsi="Times New Roman"/>
          <w:b/>
          <w:sz w:val="28"/>
          <w:szCs w:val="28"/>
        </w:rPr>
      </w:pPr>
      <w:r w:rsidRPr="001A68F2">
        <w:rPr>
          <w:rFonts w:ascii="Times New Roman" w:hAnsi="Times New Roman"/>
          <w:b/>
          <w:sz w:val="28"/>
          <w:szCs w:val="28"/>
        </w:rPr>
        <w:t>с  нарушением  интеллекта</w:t>
      </w:r>
    </w:p>
    <w:p w:rsidR="007871A2" w:rsidRPr="003F6C86" w:rsidRDefault="007871A2" w:rsidP="001A68F2">
      <w:pPr>
        <w:jc w:val="center"/>
        <w:outlineLvl w:val="0"/>
        <w:rPr>
          <w:rFonts w:ascii="Times New Roman" w:hAnsi="Times New Roman"/>
          <w:sz w:val="28"/>
          <w:szCs w:val="28"/>
        </w:rPr>
      </w:pPr>
    </w:p>
    <w:p w:rsidR="007871A2" w:rsidRPr="003F6C86" w:rsidRDefault="007871A2" w:rsidP="007871A2">
      <w:pPr>
        <w:jc w:val="center"/>
        <w:rPr>
          <w:rFonts w:ascii="Times New Roman" w:hAnsi="Times New Roman"/>
          <w:sz w:val="28"/>
          <w:szCs w:val="28"/>
        </w:rPr>
      </w:pPr>
    </w:p>
    <w:p w:rsidR="007871A2" w:rsidRPr="003F6C86" w:rsidRDefault="007871A2" w:rsidP="007871A2">
      <w:pPr>
        <w:jc w:val="center"/>
        <w:rPr>
          <w:rFonts w:ascii="Times New Roman" w:hAnsi="Times New Roman"/>
          <w:sz w:val="28"/>
          <w:szCs w:val="28"/>
        </w:rPr>
      </w:pPr>
    </w:p>
    <w:p w:rsidR="007871A2" w:rsidRPr="003F6C86" w:rsidRDefault="007871A2" w:rsidP="001A68F2">
      <w:pPr>
        <w:outlineLvl w:val="0"/>
        <w:rPr>
          <w:rFonts w:ascii="Times New Roman" w:hAnsi="Times New Roman"/>
          <w:sz w:val="28"/>
          <w:szCs w:val="28"/>
        </w:rPr>
      </w:pPr>
      <w:r w:rsidRPr="003F6C86">
        <w:rPr>
          <w:rFonts w:ascii="Times New Roman" w:hAnsi="Times New Roman"/>
          <w:sz w:val="28"/>
          <w:szCs w:val="28"/>
        </w:rPr>
        <w:t xml:space="preserve"> </w:t>
      </w:r>
    </w:p>
    <w:p w:rsidR="007871A2" w:rsidRPr="003F6C86" w:rsidRDefault="007871A2" w:rsidP="007871A2">
      <w:pPr>
        <w:jc w:val="right"/>
        <w:rPr>
          <w:rFonts w:ascii="Times New Roman" w:hAnsi="Times New Roman"/>
          <w:sz w:val="28"/>
          <w:szCs w:val="28"/>
        </w:rPr>
      </w:pPr>
      <w:r w:rsidRPr="003F6C86">
        <w:rPr>
          <w:rFonts w:ascii="Times New Roman" w:hAnsi="Times New Roman"/>
          <w:sz w:val="28"/>
          <w:szCs w:val="28"/>
        </w:rPr>
        <w:t>Дерябина Т.Г.</w:t>
      </w:r>
    </w:p>
    <w:p w:rsidR="007871A2" w:rsidRPr="003F6C86" w:rsidRDefault="007871A2" w:rsidP="007871A2">
      <w:pPr>
        <w:jc w:val="right"/>
        <w:rPr>
          <w:rFonts w:ascii="Times New Roman" w:hAnsi="Times New Roman"/>
          <w:sz w:val="28"/>
          <w:szCs w:val="28"/>
        </w:rPr>
      </w:pPr>
      <w:r w:rsidRPr="003F6C86">
        <w:rPr>
          <w:rFonts w:ascii="Times New Roman" w:hAnsi="Times New Roman"/>
          <w:sz w:val="28"/>
          <w:szCs w:val="28"/>
        </w:rPr>
        <w:t>Учитель  СБО</w:t>
      </w:r>
    </w:p>
    <w:p w:rsidR="007871A2" w:rsidRPr="003F6C86" w:rsidRDefault="007871A2" w:rsidP="007871A2">
      <w:pPr>
        <w:jc w:val="right"/>
        <w:rPr>
          <w:rFonts w:ascii="Times New Roman" w:hAnsi="Times New Roman"/>
          <w:sz w:val="28"/>
          <w:szCs w:val="28"/>
        </w:rPr>
      </w:pPr>
    </w:p>
    <w:p w:rsidR="007871A2" w:rsidRPr="003F6C86" w:rsidRDefault="007871A2" w:rsidP="007871A2">
      <w:pPr>
        <w:jc w:val="right"/>
        <w:rPr>
          <w:rFonts w:ascii="Times New Roman" w:hAnsi="Times New Roman"/>
          <w:sz w:val="28"/>
          <w:szCs w:val="28"/>
        </w:rPr>
      </w:pPr>
    </w:p>
    <w:p w:rsidR="007871A2" w:rsidRPr="003F6C86" w:rsidRDefault="007871A2" w:rsidP="007871A2">
      <w:pPr>
        <w:jc w:val="right"/>
        <w:rPr>
          <w:rFonts w:ascii="Times New Roman" w:hAnsi="Times New Roman"/>
          <w:sz w:val="28"/>
          <w:szCs w:val="28"/>
        </w:rPr>
      </w:pPr>
    </w:p>
    <w:p w:rsidR="007871A2" w:rsidRPr="003F6C86" w:rsidRDefault="007871A2" w:rsidP="007871A2">
      <w:pPr>
        <w:jc w:val="right"/>
        <w:rPr>
          <w:rFonts w:ascii="Times New Roman" w:hAnsi="Times New Roman"/>
          <w:sz w:val="28"/>
          <w:szCs w:val="28"/>
        </w:rPr>
      </w:pPr>
    </w:p>
    <w:p w:rsidR="007871A2" w:rsidRPr="003F6C86" w:rsidRDefault="007871A2" w:rsidP="007871A2">
      <w:pPr>
        <w:jc w:val="right"/>
        <w:rPr>
          <w:rFonts w:ascii="Times New Roman" w:hAnsi="Times New Roman"/>
          <w:sz w:val="28"/>
          <w:szCs w:val="28"/>
        </w:rPr>
      </w:pPr>
    </w:p>
    <w:p w:rsidR="007871A2" w:rsidRPr="003F6C86" w:rsidRDefault="007871A2" w:rsidP="003F6C86">
      <w:pPr>
        <w:rPr>
          <w:rFonts w:ascii="Times New Roman" w:hAnsi="Times New Roman"/>
          <w:sz w:val="28"/>
          <w:szCs w:val="28"/>
        </w:rPr>
      </w:pPr>
    </w:p>
    <w:p w:rsidR="007871A2" w:rsidRPr="003F6C86" w:rsidRDefault="00CB7AE6" w:rsidP="001A68F2">
      <w:pPr>
        <w:jc w:val="center"/>
        <w:outlineLvl w:val="0"/>
        <w:rPr>
          <w:rFonts w:ascii="Times New Roman" w:hAnsi="Times New Roman"/>
          <w:sz w:val="28"/>
          <w:szCs w:val="28"/>
        </w:rPr>
      </w:pPr>
      <w:r>
        <w:rPr>
          <w:rFonts w:ascii="Times New Roman" w:hAnsi="Times New Roman"/>
          <w:sz w:val="28"/>
          <w:szCs w:val="28"/>
        </w:rPr>
        <w:t>2020</w:t>
      </w:r>
      <w:r w:rsidR="007871A2" w:rsidRPr="003F6C86">
        <w:rPr>
          <w:rFonts w:ascii="Times New Roman" w:hAnsi="Times New Roman"/>
          <w:sz w:val="28"/>
          <w:szCs w:val="28"/>
        </w:rPr>
        <w:t xml:space="preserve"> г</w:t>
      </w:r>
    </w:p>
    <w:p w:rsidR="001A68F2" w:rsidRDefault="001A68F2" w:rsidP="003F6C86">
      <w:pPr>
        <w:spacing w:line="360" w:lineRule="auto"/>
        <w:jc w:val="center"/>
        <w:rPr>
          <w:rFonts w:ascii="Times New Roman" w:hAnsi="Times New Roman"/>
          <w:sz w:val="28"/>
          <w:szCs w:val="28"/>
        </w:rPr>
      </w:pPr>
    </w:p>
    <w:p w:rsidR="00CB7AE6" w:rsidRDefault="00CB7AE6" w:rsidP="003F6C86">
      <w:pPr>
        <w:spacing w:line="360" w:lineRule="auto"/>
        <w:jc w:val="center"/>
        <w:rPr>
          <w:rFonts w:ascii="Times New Roman" w:hAnsi="Times New Roman"/>
          <w:sz w:val="28"/>
          <w:szCs w:val="28"/>
        </w:rPr>
      </w:pPr>
    </w:p>
    <w:p w:rsidR="00CB7AE6" w:rsidRDefault="00CB7AE6" w:rsidP="003F6C86">
      <w:pPr>
        <w:spacing w:line="360" w:lineRule="auto"/>
        <w:jc w:val="center"/>
        <w:rPr>
          <w:rFonts w:ascii="Times New Roman" w:hAnsi="Times New Roman"/>
          <w:sz w:val="28"/>
          <w:szCs w:val="28"/>
        </w:rPr>
      </w:pPr>
    </w:p>
    <w:p w:rsidR="007871A2" w:rsidRPr="00EA7CCC" w:rsidRDefault="007871A2" w:rsidP="003F6C86">
      <w:pPr>
        <w:spacing w:line="360" w:lineRule="auto"/>
        <w:jc w:val="center"/>
        <w:rPr>
          <w:rFonts w:ascii="Times New Roman" w:hAnsi="Times New Roman"/>
          <w:sz w:val="28"/>
          <w:szCs w:val="28"/>
        </w:rPr>
      </w:pPr>
      <w:r w:rsidRPr="00EA7CCC">
        <w:rPr>
          <w:rFonts w:ascii="Times New Roman" w:hAnsi="Times New Roman"/>
          <w:sz w:val="28"/>
          <w:szCs w:val="28"/>
        </w:rPr>
        <w:t xml:space="preserve">Содержание </w:t>
      </w:r>
    </w:p>
    <w:p w:rsidR="007871A2" w:rsidRPr="003F6C86" w:rsidRDefault="007871A2" w:rsidP="006C3B26">
      <w:pPr>
        <w:spacing w:line="360" w:lineRule="auto"/>
        <w:jc w:val="both"/>
        <w:rPr>
          <w:rFonts w:ascii="Times New Roman" w:hAnsi="Times New Roman"/>
          <w:sz w:val="28"/>
          <w:szCs w:val="28"/>
        </w:rPr>
      </w:pPr>
      <w:r w:rsidRPr="003F6C86">
        <w:rPr>
          <w:rFonts w:ascii="Times New Roman" w:hAnsi="Times New Roman"/>
          <w:sz w:val="28"/>
          <w:szCs w:val="28"/>
        </w:rPr>
        <w:t xml:space="preserve">Введение </w:t>
      </w:r>
      <w:r w:rsidR="003F6C86">
        <w:rPr>
          <w:rFonts w:ascii="Times New Roman" w:hAnsi="Times New Roman"/>
          <w:sz w:val="28"/>
          <w:szCs w:val="28"/>
        </w:rPr>
        <w:t>…………………………………………………………………</w:t>
      </w:r>
      <w:r w:rsidR="001A68F2">
        <w:rPr>
          <w:rFonts w:ascii="Times New Roman" w:hAnsi="Times New Roman"/>
          <w:sz w:val="28"/>
          <w:szCs w:val="28"/>
        </w:rPr>
        <w:t>3</w:t>
      </w:r>
    </w:p>
    <w:p w:rsidR="003F6C86" w:rsidRDefault="003F6C86" w:rsidP="006C3B26">
      <w:pPr>
        <w:pStyle w:val="a3"/>
        <w:spacing w:line="360" w:lineRule="auto"/>
        <w:ind w:left="0"/>
        <w:jc w:val="both"/>
        <w:rPr>
          <w:rFonts w:ascii="Times New Roman" w:hAnsi="Times New Roman"/>
          <w:sz w:val="28"/>
          <w:szCs w:val="28"/>
        </w:rPr>
      </w:pPr>
      <w:r w:rsidRPr="003F6C86">
        <w:rPr>
          <w:rFonts w:ascii="Times New Roman" w:hAnsi="Times New Roman"/>
          <w:sz w:val="28"/>
          <w:szCs w:val="28"/>
        </w:rPr>
        <w:t xml:space="preserve">Глава 1. Теоретические  основы  изучения  детей  с  нарушением  </w:t>
      </w:r>
    </w:p>
    <w:p w:rsidR="003F6C86" w:rsidRPr="003F6C86" w:rsidRDefault="003F6C86" w:rsidP="006C3B26">
      <w:pPr>
        <w:pStyle w:val="a3"/>
        <w:spacing w:line="360" w:lineRule="auto"/>
        <w:ind w:left="0"/>
        <w:jc w:val="both"/>
        <w:rPr>
          <w:rFonts w:ascii="Times New Roman" w:hAnsi="Times New Roman"/>
          <w:sz w:val="28"/>
          <w:szCs w:val="28"/>
        </w:rPr>
      </w:pPr>
      <w:r>
        <w:rPr>
          <w:rFonts w:ascii="Times New Roman" w:hAnsi="Times New Roman"/>
          <w:sz w:val="28"/>
          <w:szCs w:val="28"/>
        </w:rPr>
        <w:t>и</w:t>
      </w:r>
      <w:r w:rsidRPr="003F6C86">
        <w:rPr>
          <w:rFonts w:ascii="Times New Roman" w:hAnsi="Times New Roman"/>
          <w:sz w:val="28"/>
          <w:szCs w:val="28"/>
        </w:rPr>
        <w:t>нтеллекта</w:t>
      </w:r>
      <w:r>
        <w:rPr>
          <w:rFonts w:ascii="Times New Roman" w:hAnsi="Times New Roman"/>
          <w:sz w:val="28"/>
          <w:szCs w:val="28"/>
        </w:rPr>
        <w:t xml:space="preserve"> ………………………………………………………………..</w:t>
      </w:r>
      <w:r w:rsidR="001A68F2">
        <w:rPr>
          <w:rFonts w:ascii="Times New Roman" w:hAnsi="Times New Roman"/>
          <w:sz w:val="28"/>
          <w:szCs w:val="28"/>
        </w:rPr>
        <w:t>6</w:t>
      </w:r>
    </w:p>
    <w:p w:rsidR="003F6C86" w:rsidRPr="003F6C86" w:rsidRDefault="003F6C86" w:rsidP="001A6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outlineLvl w:val="0"/>
        <w:rPr>
          <w:rFonts w:ascii="Times New Roman" w:hAnsi="Times New Roman"/>
          <w:sz w:val="28"/>
          <w:szCs w:val="28"/>
        </w:rPr>
      </w:pPr>
      <w:r w:rsidRPr="003F6C86">
        <w:rPr>
          <w:rFonts w:ascii="Times New Roman" w:hAnsi="Times New Roman"/>
          <w:sz w:val="28"/>
          <w:szCs w:val="28"/>
        </w:rPr>
        <w:t>1.1. Характеристика  нарушений  при  умственной отсталости</w:t>
      </w:r>
      <w:r>
        <w:rPr>
          <w:rFonts w:ascii="Times New Roman" w:hAnsi="Times New Roman"/>
          <w:sz w:val="28"/>
          <w:szCs w:val="28"/>
        </w:rPr>
        <w:t>………</w:t>
      </w:r>
      <w:r w:rsidR="001A68F2">
        <w:rPr>
          <w:rFonts w:ascii="Times New Roman" w:hAnsi="Times New Roman"/>
          <w:sz w:val="28"/>
          <w:szCs w:val="28"/>
        </w:rPr>
        <w:t>6</w:t>
      </w:r>
    </w:p>
    <w:p w:rsidR="003F6C86" w:rsidRDefault="003F6C86" w:rsidP="006C3B26">
      <w:pPr>
        <w:spacing w:line="360" w:lineRule="auto"/>
        <w:jc w:val="both"/>
        <w:rPr>
          <w:rFonts w:ascii="Times New Roman" w:hAnsi="Times New Roman"/>
          <w:sz w:val="28"/>
          <w:szCs w:val="28"/>
        </w:rPr>
      </w:pPr>
      <w:r w:rsidRPr="003F6C86">
        <w:rPr>
          <w:rFonts w:ascii="Times New Roman" w:hAnsi="Times New Roman"/>
          <w:sz w:val="28"/>
          <w:szCs w:val="28"/>
        </w:rPr>
        <w:t xml:space="preserve">1.2.  </w:t>
      </w:r>
      <w:r w:rsidR="007871A2" w:rsidRPr="003F6C86">
        <w:rPr>
          <w:rFonts w:ascii="Times New Roman" w:hAnsi="Times New Roman"/>
          <w:sz w:val="28"/>
          <w:szCs w:val="28"/>
        </w:rPr>
        <w:t xml:space="preserve">Процесс </w:t>
      </w:r>
      <w:r w:rsidR="009F577F">
        <w:rPr>
          <w:rFonts w:ascii="Times New Roman" w:hAnsi="Times New Roman"/>
          <w:sz w:val="28"/>
          <w:szCs w:val="28"/>
        </w:rPr>
        <w:t xml:space="preserve">  </w:t>
      </w:r>
      <w:r w:rsidR="007871A2" w:rsidRPr="003F6C86">
        <w:rPr>
          <w:rFonts w:ascii="Times New Roman" w:hAnsi="Times New Roman"/>
          <w:sz w:val="28"/>
          <w:szCs w:val="28"/>
        </w:rPr>
        <w:t xml:space="preserve"> социализации  личности </w:t>
      </w:r>
      <w:r w:rsidR="009F577F">
        <w:rPr>
          <w:rFonts w:ascii="Times New Roman" w:hAnsi="Times New Roman"/>
          <w:sz w:val="28"/>
          <w:szCs w:val="28"/>
        </w:rPr>
        <w:t xml:space="preserve">    </w:t>
      </w:r>
      <w:r w:rsidR="007871A2" w:rsidRPr="003F6C86">
        <w:rPr>
          <w:rFonts w:ascii="Times New Roman" w:hAnsi="Times New Roman"/>
          <w:sz w:val="28"/>
          <w:szCs w:val="28"/>
        </w:rPr>
        <w:t xml:space="preserve"> как </w:t>
      </w:r>
      <w:r w:rsidR="009F577F">
        <w:rPr>
          <w:rFonts w:ascii="Times New Roman" w:hAnsi="Times New Roman"/>
          <w:sz w:val="28"/>
          <w:szCs w:val="28"/>
        </w:rPr>
        <w:t xml:space="preserve">  </w:t>
      </w:r>
      <w:r w:rsidR="007871A2" w:rsidRPr="003F6C86">
        <w:rPr>
          <w:rFonts w:ascii="Times New Roman" w:hAnsi="Times New Roman"/>
          <w:sz w:val="28"/>
          <w:szCs w:val="28"/>
        </w:rPr>
        <w:t xml:space="preserve"> социально-</w:t>
      </w:r>
    </w:p>
    <w:p w:rsidR="007871A2" w:rsidRPr="003F6C86" w:rsidRDefault="007871A2" w:rsidP="006C3B26">
      <w:pPr>
        <w:spacing w:line="360" w:lineRule="auto"/>
        <w:jc w:val="both"/>
        <w:rPr>
          <w:rFonts w:ascii="Times New Roman" w:hAnsi="Times New Roman"/>
          <w:sz w:val="28"/>
          <w:szCs w:val="28"/>
        </w:rPr>
      </w:pPr>
      <w:r w:rsidRPr="003F6C86">
        <w:rPr>
          <w:rFonts w:ascii="Times New Roman" w:hAnsi="Times New Roman"/>
          <w:sz w:val="28"/>
          <w:szCs w:val="28"/>
        </w:rPr>
        <w:t>педагогическая  проблема</w:t>
      </w:r>
      <w:r w:rsidR="003F6C86">
        <w:rPr>
          <w:rFonts w:ascii="Times New Roman" w:hAnsi="Times New Roman"/>
          <w:sz w:val="28"/>
          <w:szCs w:val="28"/>
        </w:rPr>
        <w:t>……………………………………………….</w:t>
      </w:r>
      <w:r w:rsidR="001A68F2">
        <w:rPr>
          <w:rFonts w:ascii="Times New Roman" w:hAnsi="Times New Roman"/>
          <w:sz w:val="28"/>
          <w:szCs w:val="28"/>
        </w:rPr>
        <w:t>11</w:t>
      </w:r>
    </w:p>
    <w:p w:rsidR="00EA7CCC" w:rsidRDefault="006C3B26" w:rsidP="001A68F2">
      <w:pPr>
        <w:pStyle w:val="a3"/>
        <w:spacing w:line="360" w:lineRule="auto"/>
        <w:ind w:left="0"/>
        <w:jc w:val="both"/>
        <w:outlineLvl w:val="0"/>
        <w:rPr>
          <w:rFonts w:ascii="Times New Roman" w:hAnsi="Times New Roman"/>
          <w:sz w:val="28"/>
          <w:szCs w:val="28"/>
        </w:rPr>
      </w:pPr>
      <w:r w:rsidRPr="006C3B26">
        <w:rPr>
          <w:rFonts w:ascii="Times New Roman" w:hAnsi="Times New Roman"/>
          <w:sz w:val="28"/>
          <w:szCs w:val="28"/>
        </w:rPr>
        <w:t>1.3. Особенности  социализации  детей  с  нарушением  интеллекта</w:t>
      </w:r>
      <w:r w:rsidR="001A68F2">
        <w:rPr>
          <w:rFonts w:ascii="Times New Roman" w:hAnsi="Times New Roman"/>
          <w:sz w:val="28"/>
          <w:szCs w:val="28"/>
        </w:rPr>
        <w:t>.  20</w:t>
      </w:r>
    </w:p>
    <w:p w:rsidR="006C3B26" w:rsidRDefault="006C3B26" w:rsidP="006C3B26">
      <w:pPr>
        <w:pStyle w:val="a3"/>
        <w:spacing w:line="360" w:lineRule="auto"/>
        <w:ind w:left="0"/>
        <w:jc w:val="both"/>
        <w:rPr>
          <w:rFonts w:ascii="Times New Roman" w:hAnsi="Times New Roman"/>
          <w:sz w:val="28"/>
          <w:szCs w:val="28"/>
        </w:rPr>
      </w:pPr>
    </w:p>
    <w:p w:rsidR="006C3B26" w:rsidRDefault="006C3B26" w:rsidP="006C3B26">
      <w:pPr>
        <w:pStyle w:val="a3"/>
        <w:spacing w:line="360" w:lineRule="auto"/>
        <w:ind w:left="0"/>
        <w:jc w:val="both"/>
        <w:rPr>
          <w:rFonts w:ascii="Times New Roman" w:hAnsi="Times New Roman"/>
          <w:sz w:val="28"/>
          <w:szCs w:val="28"/>
        </w:rPr>
      </w:pPr>
      <w:r>
        <w:rPr>
          <w:rFonts w:ascii="Times New Roman" w:hAnsi="Times New Roman"/>
          <w:sz w:val="28"/>
          <w:szCs w:val="28"/>
        </w:rPr>
        <w:t xml:space="preserve">Глава 2. </w:t>
      </w:r>
      <w:r w:rsidR="009F577F">
        <w:rPr>
          <w:rFonts w:ascii="Times New Roman" w:hAnsi="Times New Roman"/>
          <w:sz w:val="28"/>
          <w:szCs w:val="28"/>
        </w:rPr>
        <w:t xml:space="preserve"> </w:t>
      </w:r>
      <w:r>
        <w:rPr>
          <w:rFonts w:ascii="Times New Roman" w:hAnsi="Times New Roman"/>
          <w:sz w:val="28"/>
          <w:szCs w:val="28"/>
        </w:rPr>
        <w:t xml:space="preserve">Организация  уроков         по          социально-бытовой  </w:t>
      </w:r>
    </w:p>
    <w:p w:rsidR="006C3B26" w:rsidRPr="00B15288" w:rsidRDefault="006C3B26" w:rsidP="006C3B26">
      <w:pPr>
        <w:pStyle w:val="a3"/>
        <w:spacing w:line="360" w:lineRule="auto"/>
        <w:ind w:left="0"/>
        <w:jc w:val="both"/>
        <w:rPr>
          <w:rFonts w:ascii="Times New Roman" w:hAnsi="Times New Roman"/>
          <w:sz w:val="28"/>
          <w:szCs w:val="28"/>
        </w:rPr>
      </w:pPr>
      <w:r w:rsidRPr="00B15288">
        <w:rPr>
          <w:rFonts w:ascii="Times New Roman" w:hAnsi="Times New Roman"/>
          <w:sz w:val="28"/>
          <w:szCs w:val="28"/>
        </w:rPr>
        <w:t>ориентировке…………………………………………………………….</w:t>
      </w:r>
      <w:r w:rsidR="009F577F" w:rsidRPr="00B15288">
        <w:rPr>
          <w:rFonts w:ascii="Times New Roman" w:hAnsi="Times New Roman"/>
          <w:sz w:val="28"/>
          <w:szCs w:val="28"/>
        </w:rPr>
        <w:t>.</w:t>
      </w:r>
      <w:r w:rsidR="001A68F2" w:rsidRPr="00B15288">
        <w:rPr>
          <w:rFonts w:ascii="Times New Roman" w:hAnsi="Times New Roman"/>
          <w:sz w:val="28"/>
          <w:szCs w:val="28"/>
        </w:rPr>
        <w:t>23</w:t>
      </w:r>
    </w:p>
    <w:p w:rsidR="00B15288" w:rsidRDefault="00B15288" w:rsidP="00B15288">
      <w:pPr>
        <w:spacing w:line="360" w:lineRule="auto"/>
        <w:jc w:val="both"/>
        <w:rPr>
          <w:rFonts w:ascii="Times New Roman" w:hAnsi="Times New Roman"/>
          <w:sz w:val="28"/>
          <w:szCs w:val="28"/>
        </w:rPr>
      </w:pPr>
      <w:r w:rsidRPr="00B15288">
        <w:rPr>
          <w:rFonts w:ascii="Times New Roman" w:hAnsi="Times New Roman"/>
          <w:sz w:val="28"/>
          <w:szCs w:val="28"/>
        </w:rPr>
        <w:t xml:space="preserve">2.1.  Реализация  курса  социально-бытовой  ориентировки  в </w:t>
      </w:r>
    </w:p>
    <w:p w:rsidR="00B15288" w:rsidRPr="00B15288" w:rsidRDefault="00B15288" w:rsidP="00B15288">
      <w:pPr>
        <w:spacing w:line="360" w:lineRule="auto"/>
        <w:jc w:val="both"/>
        <w:rPr>
          <w:rFonts w:ascii="Times New Roman" w:hAnsi="Times New Roman"/>
          <w:sz w:val="28"/>
          <w:szCs w:val="28"/>
        </w:rPr>
      </w:pPr>
      <w:r>
        <w:rPr>
          <w:rFonts w:ascii="Times New Roman" w:hAnsi="Times New Roman"/>
          <w:sz w:val="28"/>
          <w:szCs w:val="28"/>
        </w:rPr>
        <w:t xml:space="preserve"> условиях  коррекционной </w:t>
      </w:r>
      <w:r w:rsidRPr="00B15288">
        <w:rPr>
          <w:rFonts w:ascii="Times New Roman" w:hAnsi="Times New Roman"/>
          <w:sz w:val="28"/>
          <w:szCs w:val="28"/>
        </w:rPr>
        <w:t>школы……………………………………….30</w:t>
      </w:r>
    </w:p>
    <w:p w:rsidR="009F577F" w:rsidRDefault="009F577F" w:rsidP="006C3B26">
      <w:pPr>
        <w:pStyle w:val="a3"/>
        <w:spacing w:line="360" w:lineRule="auto"/>
        <w:ind w:left="0"/>
        <w:jc w:val="both"/>
        <w:rPr>
          <w:rFonts w:ascii="Times New Roman" w:hAnsi="Times New Roman"/>
          <w:sz w:val="28"/>
          <w:szCs w:val="28"/>
        </w:rPr>
      </w:pPr>
    </w:p>
    <w:p w:rsidR="009F577F" w:rsidRDefault="009F577F" w:rsidP="006C3B26">
      <w:pPr>
        <w:pStyle w:val="a3"/>
        <w:spacing w:line="360" w:lineRule="auto"/>
        <w:ind w:left="0"/>
        <w:jc w:val="both"/>
        <w:rPr>
          <w:rFonts w:ascii="Times New Roman" w:hAnsi="Times New Roman"/>
          <w:sz w:val="28"/>
          <w:szCs w:val="28"/>
        </w:rPr>
      </w:pPr>
      <w:r>
        <w:rPr>
          <w:rFonts w:ascii="Times New Roman" w:hAnsi="Times New Roman"/>
          <w:sz w:val="28"/>
          <w:szCs w:val="28"/>
        </w:rPr>
        <w:t>Заключение ………………………………………………………………</w:t>
      </w:r>
      <w:r w:rsidR="00600FC3">
        <w:rPr>
          <w:rFonts w:ascii="Times New Roman" w:hAnsi="Times New Roman"/>
          <w:sz w:val="28"/>
          <w:szCs w:val="28"/>
        </w:rPr>
        <w:t>37</w:t>
      </w:r>
    </w:p>
    <w:p w:rsidR="009F577F" w:rsidRPr="006C3B26" w:rsidRDefault="009F577F" w:rsidP="006C3B26">
      <w:pPr>
        <w:pStyle w:val="a3"/>
        <w:spacing w:line="360" w:lineRule="auto"/>
        <w:ind w:left="0"/>
        <w:jc w:val="both"/>
        <w:rPr>
          <w:rFonts w:ascii="Times New Roman" w:hAnsi="Times New Roman"/>
          <w:sz w:val="28"/>
          <w:szCs w:val="28"/>
        </w:rPr>
      </w:pPr>
      <w:r>
        <w:rPr>
          <w:rFonts w:ascii="Times New Roman" w:hAnsi="Times New Roman"/>
          <w:sz w:val="28"/>
          <w:szCs w:val="28"/>
        </w:rPr>
        <w:t>Литература ………………………………………………………………</w:t>
      </w:r>
      <w:r w:rsidR="00600FC3">
        <w:rPr>
          <w:rFonts w:ascii="Times New Roman" w:hAnsi="Times New Roman"/>
          <w:sz w:val="28"/>
          <w:szCs w:val="28"/>
        </w:rPr>
        <w:t xml:space="preserve"> 39</w:t>
      </w:r>
    </w:p>
    <w:p w:rsidR="00EA7CCC" w:rsidRDefault="00EA7CCC" w:rsidP="00EA7CCC">
      <w:pPr>
        <w:pStyle w:val="a3"/>
        <w:jc w:val="both"/>
        <w:rPr>
          <w:rFonts w:ascii="Times New Roman" w:hAnsi="Times New Roman"/>
          <w:sz w:val="24"/>
          <w:szCs w:val="24"/>
        </w:rPr>
      </w:pPr>
    </w:p>
    <w:p w:rsidR="00EA7CCC" w:rsidRDefault="00EA7CCC" w:rsidP="00EA7CCC">
      <w:pPr>
        <w:pStyle w:val="a3"/>
        <w:jc w:val="both"/>
        <w:rPr>
          <w:rFonts w:ascii="Times New Roman" w:hAnsi="Times New Roman"/>
          <w:sz w:val="24"/>
          <w:szCs w:val="24"/>
        </w:rPr>
      </w:pPr>
    </w:p>
    <w:p w:rsidR="00EA7CCC" w:rsidRDefault="00EA7CCC" w:rsidP="00EA7CCC">
      <w:pPr>
        <w:pStyle w:val="a3"/>
        <w:jc w:val="both"/>
        <w:rPr>
          <w:rFonts w:ascii="Times New Roman" w:hAnsi="Times New Roman"/>
          <w:sz w:val="24"/>
          <w:szCs w:val="24"/>
        </w:rPr>
      </w:pPr>
    </w:p>
    <w:p w:rsidR="00EA7CCC" w:rsidRDefault="00EA7CCC" w:rsidP="00EA7CCC">
      <w:pPr>
        <w:pStyle w:val="a3"/>
        <w:jc w:val="both"/>
        <w:rPr>
          <w:rFonts w:ascii="Times New Roman" w:hAnsi="Times New Roman"/>
          <w:sz w:val="24"/>
          <w:szCs w:val="24"/>
        </w:rPr>
      </w:pPr>
    </w:p>
    <w:p w:rsidR="00EA7CCC" w:rsidRDefault="00EA7CCC" w:rsidP="00EA7CCC">
      <w:pPr>
        <w:pStyle w:val="a3"/>
        <w:jc w:val="both"/>
        <w:rPr>
          <w:rFonts w:ascii="Times New Roman" w:hAnsi="Times New Roman"/>
          <w:sz w:val="24"/>
          <w:szCs w:val="24"/>
        </w:rPr>
      </w:pPr>
    </w:p>
    <w:p w:rsidR="00EA7CCC" w:rsidRDefault="00EA7CCC" w:rsidP="00EA7CCC">
      <w:pPr>
        <w:pStyle w:val="a3"/>
        <w:jc w:val="both"/>
        <w:rPr>
          <w:rFonts w:ascii="Times New Roman" w:hAnsi="Times New Roman"/>
          <w:sz w:val="24"/>
          <w:szCs w:val="24"/>
        </w:rPr>
      </w:pPr>
    </w:p>
    <w:p w:rsidR="00EA7CCC" w:rsidRDefault="00EA7CCC" w:rsidP="00EA7CCC">
      <w:pPr>
        <w:pStyle w:val="a3"/>
        <w:jc w:val="both"/>
        <w:rPr>
          <w:rFonts w:ascii="Times New Roman" w:hAnsi="Times New Roman"/>
          <w:sz w:val="24"/>
          <w:szCs w:val="24"/>
        </w:rPr>
      </w:pPr>
    </w:p>
    <w:p w:rsidR="00EA7CCC" w:rsidRDefault="00EA7CCC" w:rsidP="00EA7CCC">
      <w:pPr>
        <w:pStyle w:val="a3"/>
        <w:jc w:val="both"/>
        <w:rPr>
          <w:rFonts w:ascii="Times New Roman" w:hAnsi="Times New Roman"/>
          <w:sz w:val="24"/>
          <w:szCs w:val="24"/>
        </w:rPr>
      </w:pPr>
    </w:p>
    <w:p w:rsidR="00EA7CCC" w:rsidRDefault="00EA7CCC" w:rsidP="00EA7CCC">
      <w:pPr>
        <w:pStyle w:val="a3"/>
        <w:jc w:val="both"/>
        <w:rPr>
          <w:rFonts w:ascii="Times New Roman" w:hAnsi="Times New Roman"/>
          <w:sz w:val="24"/>
          <w:szCs w:val="24"/>
        </w:rPr>
      </w:pPr>
    </w:p>
    <w:p w:rsidR="00EA7CCC" w:rsidRDefault="00EA7CCC" w:rsidP="00EA7CCC">
      <w:pPr>
        <w:pStyle w:val="a3"/>
        <w:jc w:val="both"/>
        <w:rPr>
          <w:rFonts w:ascii="Times New Roman" w:hAnsi="Times New Roman"/>
          <w:sz w:val="24"/>
          <w:szCs w:val="24"/>
        </w:rPr>
      </w:pPr>
    </w:p>
    <w:p w:rsidR="00EA7CCC" w:rsidRDefault="00EA7CCC" w:rsidP="00EA7CCC">
      <w:pPr>
        <w:pStyle w:val="a3"/>
        <w:jc w:val="both"/>
        <w:rPr>
          <w:rFonts w:ascii="Times New Roman" w:hAnsi="Times New Roman"/>
          <w:sz w:val="24"/>
          <w:szCs w:val="24"/>
        </w:rPr>
      </w:pPr>
    </w:p>
    <w:p w:rsidR="00EA7CCC" w:rsidRDefault="00EA7CCC" w:rsidP="00EA7CCC">
      <w:pPr>
        <w:pStyle w:val="a3"/>
        <w:jc w:val="both"/>
        <w:rPr>
          <w:rFonts w:ascii="Times New Roman" w:hAnsi="Times New Roman"/>
          <w:sz w:val="24"/>
          <w:szCs w:val="24"/>
        </w:rPr>
      </w:pPr>
    </w:p>
    <w:p w:rsidR="00EA7CCC" w:rsidRDefault="00EA7CCC" w:rsidP="00EA7CCC">
      <w:pPr>
        <w:pStyle w:val="a3"/>
        <w:jc w:val="both"/>
        <w:rPr>
          <w:rFonts w:ascii="Times New Roman" w:hAnsi="Times New Roman"/>
          <w:sz w:val="24"/>
          <w:szCs w:val="24"/>
        </w:rPr>
      </w:pPr>
    </w:p>
    <w:p w:rsidR="00EA7CCC" w:rsidRPr="00EA7CCC" w:rsidRDefault="00EA7CCC" w:rsidP="00EA7CCC">
      <w:pPr>
        <w:pStyle w:val="a3"/>
        <w:spacing w:line="360" w:lineRule="auto"/>
        <w:ind w:left="0"/>
        <w:jc w:val="both"/>
        <w:rPr>
          <w:rFonts w:ascii="Times New Roman" w:hAnsi="Times New Roman"/>
          <w:sz w:val="28"/>
          <w:szCs w:val="28"/>
        </w:rPr>
      </w:pPr>
    </w:p>
    <w:p w:rsidR="00EA7CCC" w:rsidRPr="00EA7CCC" w:rsidRDefault="00EA7CCC" w:rsidP="001A68F2">
      <w:pPr>
        <w:pStyle w:val="a3"/>
        <w:spacing w:line="360" w:lineRule="auto"/>
        <w:jc w:val="both"/>
        <w:outlineLvl w:val="0"/>
        <w:rPr>
          <w:rFonts w:ascii="Times New Roman" w:hAnsi="Times New Roman"/>
          <w:b/>
          <w:sz w:val="28"/>
          <w:szCs w:val="28"/>
        </w:rPr>
      </w:pPr>
      <w:r w:rsidRPr="00EA7CCC">
        <w:rPr>
          <w:rFonts w:ascii="Times New Roman" w:hAnsi="Times New Roman"/>
          <w:b/>
          <w:sz w:val="28"/>
          <w:szCs w:val="28"/>
        </w:rPr>
        <w:lastRenderedPageBreak/>
        <w:t xml:space="preserve">Введение </w:t>
      </w:r>
    </w:p>
    <w:p w:rsidR="00EA7CCC" w:rsidRPr="00EA7CCC" w:rsidRDefault="00EA7CCC" w:rsidP="00EA7CCC">
      <w:pPr>
        <w:pStyle w:val="a4"/>
        <w:spacing w:line="360" w:lineRule="auto"/>
        <w:rPr>
          <w:rFonts w:ascii="Times New Roman" w:hAnsi="Times New Roman" w:cs="Times New Roman"/>
          <w:color w:val="auto"/>
          <w:sz w:val="28"/>
          <w:szCs w:val="28"/>
        </w:rPr>
      </w:pPr>
      <w:r w:rsidRPr="00EA7CCC">
        <w:rPr>
          <w:rFonts w:ascii="Times New Roman" w:hAnsi="Times New Roman" w:cs="Times New Roman"/>
          <w:color w:val="auto"/>
          <w:sz w:val="28"/>
          <w:szCs w:val="28"/>
        </w:rPr>
        <w:t xml:space="preserve"> Современному цивилизованному обществу для культурного развития в возрастающих масштабах требуются высокоразвитые в умственном, нравственном и физическом отношении личности. Такой тип социализированности адекватно отражает потребности новой исторической эпохи. Для обеспечения полноценной независимой и продуктивной жизни в обществе индивида необходимо включить в целенаправленный процесс социализации, одним из важнейших социальных институтов которого служит система образования.</w:t>
      </w:r>
    </w:p>
    <w:p w:rsidR="00EA7CCC" w:rsidRPr="00EA7CCC" w:rsidRDefault="00EA7CCC" w:rsidP="00EA7CCC">
      <w:pPr>
        <w:pStyle w:val="a4"/>
        <w:spacing w:line="360" w:lineRule="auto"/>
        <w:rPr>
          <w:rFonts w:ascii="Times New Roman" w:hAnsi="Times New Roman" w:cs="Times New Roman"/>
          <w:color w:val="auto"/>
          <w:sz w:val="28"/>
          <w:szCs w:val="28"/>
        </w:rPr>
      </w:pPr>
      <w:r w:rsidRPr="00EA7CCC">
        <w:rPr>
          <w:rFonts w:ascii="Times New Roman" w:hAnsi="Times New Roman" w:cs="Times New Roman"/>
          <w:color w:val="auto"/>
          <w:sz w:val="28"/>
          <w:szCs w:val="28"/>
        </w:rPr>
        <w:t>Особо важное значение имеют социальные институты образования в процессе социализации детей с ограниченными возможностями, в том числе и с нарушением интеллекта.</w:t>
      </w:r>
    </w:p>
    <w:p w:rsidR="00EA7CCC" w:rsidRPr="00EA7CCC" w:rsidRDefault="00EA7CCC" w:rsidP="00EA7CCC">
      <w:pPr>
        <w:pStyle w:val="a4"/>
        <w:spacing w:line="360" w:lineRule="auto"/>
        <w:rPr>
          <w:rFonts w:ascii="Times New Roman" w:hAnsi="Times New Roman" w:cs="Times New Roman"/>
          <w:color w:val="auto"/>
          <w:sz w:val="28"/>
          <w:szCs w:val="28"/>
        </w:rPr>
      </w:pPr>
      <w:r w:rsidRPr="00EA7CCC">
        <w:rPr>
          <w:rFonts w:ascii="Times New Roman" w:hAnsi="Times New Roman" w:cs="Times New Roman"/>
          <w:color w:val="auto"/>
          <w:sz w:val="28"/>
          <w:szCs w:val="28"/>
        </w:rPr>
        <w:t>В период 90-х годов XX века происходит переосмысление парадигмы специального образования под влиянием новых ценностных ориентации общества и государства, нового понимания прав ребенка, новой законодательной базы. В настоящее время лица с проблемами развития получили право на обучение и воспитание, на равные возможности участия в производственной и общественной деятельности. Эти права гарантируются международным сообществом и закреплены рядом специальных документов: «Декларация прав ребенка» (1969), «Конвенция по правам детей» (1989), «Декларация социального прогресса и развития» (1969), «Декларация прав инвалидов» (1975), «Конвенция профессиональной реабилитации и занятости инвалидов» (1983), закон РФ «Об образовании» (1996) и др.</w:t>
      </w:r>
    </w:p>
    <w:p w:rsidR="00EA7CCC" w:rsidRPr="00EA7CCC" w:rsidRDefault="00EA7CCC" w:rsidP="00EA7CCC">
      <w:pPr>
        <w:pStyle w:val="a4"/>
        <w:spacing w:line="360" w:lineRule="auto"/>
        <w:rPr>
          <w:rFonts w:ascii="Times New Roman" w:hAnsi="Times New Roman" w:cs="Times New Roman"/>
          <w:color w:val="auto"/>
          <w:sz w:val="28"/>
          <w:szCs w:val="28"/>
        </w:rPr>
      </w:pPr>
      <w:r w:rsidRPr="00EA7CCC">
        <w:rPr>
          <w:rFonts w:ascii="Times New Roman" w:hAnsi="Times New Roman" w:cs="Times New Roman"/>
          <w:color w:val="auto"/>
          <w:sz w:val="28"/>
          <w:szCs w:val="28"/>
        </w:rPr>
        <w:t xml:space="preserve">Основной недостаток в воспитании и обучении аномальных детей Л.С. Выготский объяснял неумением педагога видеть в дефекте его социальной сущности. Он писал: «Всякий телесный недостаток — будь то слепота, глухота или врожденное слабоумие — не только изменяет отношение человека к миру, но, прежде всего, сказывается на отношениях с людьми. Органический дефект или порок реализуется как социальное ненормальное </w:t>
      </w:r>
      <w:r w:rsidRPr="00EA7CCC">
        <w:rPr>
          <w:rFonts w:ascii="Times New Roman" w:hAnsi="Times New Roman" w:cs="Times New Roman"/>
          <w:color w:val="auto"/>
          <w:sz w:val="28"/>
          <w:szCs w:val="28"/>
        </w:rPr>
        <w:lastRenderedPageBreak/>
        <w:t>поведение, ...происходит социальный вывих, перерождение общественных связей, смешение всех систем поведения». Интеллектуальная недостаточность наряду с традиционным комплексом отставаний в развитии ребенка, обязательно означает значительное ослабление умения приспосабливаться к социальным требованиям общества. Критерий «значительные трудности в процессе социализации и социальной адаптации» выделяется в качестве общих для всех многообразных патологических состояний, определяемых термином «умственная отсталость».</w:t>
      </w:r>
    </w:p>
    <w:p w:rsidR="00EA7CCC" w:rsidRPr="00EA7CCC" w:rsidRDefault="00EA7CCC" w:rsidP="00EA7CCC">
      <w:pPr>
        <w:pStyle w:val="a4"/>
        <w:spacing w:line="360" w:lineRule="auto"/>
        <w:rPr>
          <w:rFonts w:ascii="Times New Roman" w:hAnsi="Times New Roman" w:cs="Times New Roman"/>
          <w:color w:val="auto"/>
          <w:sz w:val="28"/>
          <w:szCs w:val="28"/>
        </w:rPr>
      </w:pPr>
      <w:r w:rsidRPr="00EA7CCC">
        <w:rPr>
          <w:rFonts w:ascii="Times New Roman" w:hAnsi="Times New Roman" w:cs="Times New Roman"/>
          <w:color w:val="auto"/>
          <w:sz w:val="28"/>
          <w:szCs w:val="28"/>
        </w:rPr>
        <w:t>В настоящее время проблеме социализации ребенка с интеллектуальной недостаточностью посвящено значительное количество исследовании. Отмечается неадекватность самооценки этой категории учащихся (Л.В. Викулова, Л.С. Выготский, В.А. Вярянен, Н.Я. Коломинский, Ж.И. Намазбаева, Б.И. Пинский, С.Я. Рубинштейн, И.М. Соловьев). Единичные исследования затрагивают проблему нарушений мотивационно-эмоционалъной сферы умственно отсталых подростков ( Ю.Т. Матасов, А.Г. Московкина, Б.И. Пинский). Для этой категории детей характерно отсутствие достаточного межличностного общения, в том числе невербального ( АС. Белкин, В.А. Вярянен, Л.И. Дарговичене, Н.П. Долгобородова, Г.М. Дульнев, И.Г. Еременко, Е.С. Кузнецова, Н.Г. Морозова, АИ. Пороцкая, Е.И. Разуван, Л.). Отмечается ограниченность знаний и представлений о социальной действительности, склонность к социальному иждивенчеству, дети поздно начинают разбираться в вопросах общественного устройства (В.В. Воронкова, А.Н. Гамаюнова, ВВ. Коркунов, МИ. Кузьмицкая, С.Л. Мирский, Ш.Н. Нигаев, Н.П. Павлова, Т.Н. Ста-риченко, К.М. Турчинская).</w:t>
      </w:r>
    </w:p>
    <w:p w:rsidR="00EA7CCC" w:rsidRPr="00EA7CCC" w:rsidRDefault="00EA7CCC" w:rsidP="00EA7CCC">
      <w:pPr>
        <w:pStyle w:val="a4"/>
        <w:spacing w:line="360" w:lineRule="auto"/>
        <w:rPr>
          <w:rFonts w:ascii="Times New Roman" w:hAnsi="Times New Roman" w:cs="Times New Roman"/>
          <w:color w:val="auto"/>
          <w:sz w:val="28"/>
          <w:szCs w:val="28"/>
        </w:rPr>
      </w:pPr>
      <w:r w:rsidRPr="00EA7CCC">
        <w:rPr>
          <w:rFonts w:ascii="Times New Roman" w:hAnsi="Times New Roman" w:cs="Times New Roman"/>
          <w:color w:val="auto"/>
          <w:sz w:val="28"/>
          <w:szCs w:val="28"/>
        </w:rPr>
        <w:t>Противоречие между жизненными реалиями настоящего времени и социальными качествами выпускников специальной (коррекционной) школы VIII вида определяет актуальность проблемы— поиска путей и средств, обеспечивающих эффективность социализации учащихся с нарушением интеллекта в условиях специальной (коррекционной) школы VIII вида.</w:t>
      </w:r>
    </w:p>
    <w:p w:rsidR="00EA7CCC" w:rsidRPr="00EA7CCC" w:rsidRDefault="00EA7CCC" w:rsidP="00EA7CCC">
      <w:pPr>
        <w:pStyle w:val="a4"/>
        <w:spacing w:line="360" w:lineRule="auto"/>
        <w:rPr>
          <w:rFonts w:ascii="Times New Roman" w:hAnsi="Times New Roman" w:cs="Times New Roman"/>
          <w:color w:val="auto"/>
          <w:sz w:val="28"/>
          <w:szCs w:val="28"/>
        </w:rPr>
      </w:pPr>
      <w:r w:rsidRPr="00EA7CCC">
        <w:rPr>
          <w:rFonts w:ascii="Times New Roman" w:hAnsi="Times New Roman" w:cs="Times New Roman"/>
          <w:color w:val="auto"/>
          <w:sz w:val="28"/>
          <w:szCs w:val="28"/>
        </w:rPr>
        <w:lastRenderedPageBreak/>
        <w:t>С целью совершенствования процесса социализации детей с интеллектуальной недостаточностью в образовательные учреждения VTII вида с 1981 года введен курс «Социально-бытовая ориентировка» (СБО). Однако анализ практики показывает, что педагогические возможности данного курса в социальном становлении личности используются далеко не полностью. Анкетирование учителей учреждений данного вида подтверждает эту тенденцию. Учителя рассматривают данный курс как дополнительное подспорье в формировании навыков самообслуживания, практико-предметных навыков; в то же время недостаточно осмысливается и реализуется социализирующая составляющая курса. Необходимость более глубокого использования социально-педагогического потенциала курса СБО в учебно-воспитательном процессе обусловили наше обращение к теме исследования — «Курс «Социально-бытовая ориентировка» как педагогическое средство социализации подростка с нарушением интеллекта».</w:t>
      </w:r>
    </w:p>
    <w:p w:rsidR="00EA7CCC" w:rsidRPr="00EA7CCC" w:rsidRDefault="00EA7CCC" w:rsidP="00EA7CCC">
      <w:pPr>
        <w:pStyle w:val="a4"/>
        <w:spacing w:line="360" w:lineRule="auto"/>
        <w:rPr>
          <w:rFonts w:ascii="Times New Roman" w:hAnsi="Times New Roman" w:cs="Times New Roman"/>
          <w:color w:val="auto"/>
          <w:sz w:val="28"/>
          <w:szCs w:val="28"/>
        </w:rPr>
      </w:pPr>
      <w:r w:rsidRPr="00EA7CCC">
        <w:rPr>
          <w:rFonts w:ascii="Times New Roman" w:hAnsi="Times New Roman" w:cs="Times New Roman"/>
          <w:color w:val="auto"/>
          <w:sz w:val="28"/>
          <w:szCs w:val="28"/>
        </w:rPr>
        <w:t>В  своей работе мы  попытаемся выявить, теоретически обосновать  педагогические возможности курса СБО для социализации учащихся с нарушением интеллекта в условиях специальной (коррекционной) школы VIII вида.</w:t>
      </w:r>
    </w:p>
    <w:p w:rsidR="00EA7CCC" w:rsidRPr="00EA7CCC" w:rsidRDefault="00EA7CCC" w:rsidP="00EA7CCC">
      <w:pPr>
        <w:pStyle w:val="a4"/>
        <w:spacing w:line="360" w:lineRule="auto"/>
        <w:rPr>
          <w:rFonts w:ascii="Times New Roman" w:hAnsi="Times New Roman" w:cs="Times New Roman"/>
          <w:color w:val="auto"/>
          <w:sz w:val="28"/>
          <w:szCs w:val="28"/>
        </w:rPr>
      </w:pPr>
      <w:r w:rsidRPr="00EA7CCC">
        <w:rPr>
          <w:rFonts w:ascii="Times New Roman" w:hAnsi="Times New Roman" w:cs="Times New Roman"/>
          <w:color w:val="auto"/>
          <w:sz w:val="28"/>
          <w:szCs w:val="28"/>
        </w:rPr>
        <w:t>Объектом исследования выступает процесс социализации подростков с интеллектуальной недостаточностью в условиях специальной (коррекционной) школы VIII вида.</w:t>
      </w:r>
    </w:p>
    <w:p w:rsidR="00EA7CCC" w:rsidRPr="00EA7CCC" w:rsidRDefault="00EA7CCC" w:rsidP="00EA7CCC">
      <w:pPr>
        <w:pStyle w:val="a4"/>
        <w:spacing w:line="360" w:lineRule="auto"/>
        <w:rPr>
          <w:rFonts w:ascii="Times New Roman" w:hAnsi="Times New Roman" w:cs="Times New Roman"/>
          <w:color w:val="auto"/>
          <w:sz w:val="28"/>
          <w:szCs w:val="28"/>
        </w:rPr>
      </w:pPr>
      <w:r w:rsidRPr="00EA7CCC">
        <w:rPr>
          <w:rFonts w:ascii="Times New Roman" w:hAnsi="Times New Roman" w:cs="Times New Roman"/>
          <w:color w:val="auto"/>
          <w:sz w:val="28"/>
          <w:szCs w:val="28"/>
        </w:rPr>
        <w:t>Предметом исследования является педагогический потенциал курса СБО как средства социализации подростков с нарушением интеллекта в условиях специальной (коррекционной) школы VIII вида.</w:t>
      </w:r>
    </w:p>
    <w:p w:rsidR="00EA7CCC" w:rsidRDefault="00EA7CCC" w:rsidP="00EA7CCC">
      <w:pPr>
        <w:pStyle w:val="a3"/>
        <w:ind w:left="0"/>
        <w:jc w:val="both"/>
        <w:rPr>
          <w:rFonts w:ascii="Times New Roman" w:hAnsi="Times New Roman"/>
          <w:sz w:val="24"/>
          <w:szCs w:val="24"/>
        </w:rPr>
      </w:pPr>
    </w:p>
    <w:p w:rsidR="00EA7CCC" w:rsidRDefault="00EA7CCC" w:rsidP="00EA7CCC">
      <w:pPr>
        <w:pStyle w:val="a3"/>
        <w:ind w:left="0"/>
        <w:jc w:val="both"/>
        <w:rPr>
          <w:rFonts w:ascii="Times New Roman" w:hAnsi="Times New Roman"/>
          <w:sz w:val="24"/>
          <w:szCs w:val="24"/>
        </w:rPr>
      </w:pPr>
    </w:p>
    <w:p w:rsidR="00EA7CCC" w:rsidRDefault="00EA7CCC" w:rsidP="00EA7CCC">
      <w:pPr>
        <w:pStyle w:val="a3"/>
        <w:ind w:left="0"/>
        <w:jc w:val="both"/>
        <w:rPr>
          <w:rFonts w:ascii="Times New Roman" w:hAnsi="Times New Roman"/>
          <w:sz w:val="24"/>
          <w:szCs w:val="24"/>
        </w:rPr>
      </w:pPr>
    </w:p>
    <w:p w:rsidR="00EA7CCC" w:rsidRDefault="00EA7CCC" w:rsidP="00EA7CCC">
      <w:pPr>
        <w:pStyle w:val="a3"/>
        <w:ind w:left="0"/>
        <w:jc w:val="both"/>
        <w:rPr>
          <w:rFonts w:ascii="Times New Roman" w:hAnsi="Times New Roman"/>
          <w:sz w:val="24"/>
          <w:szCs w:val="24"/>
        </w:rPr>
      </w:pPr>
    </w:p>
    <w:p w:rsidR="00EA7CCC" w:rsidRDefault="00EA7CCC" w:rsidP="00EA7CCC">
      <w:pPr>
        <w:pStyle w:val="a3"/>
        <w:ind w:left="0"/>
        <w:jc w:val="both"/>
        <w:rPr>
          <w:rFonts w:ascii="Times New Roman" w:hAnsi="Times New Roman"/>
          <w:sz w:val="24"/>
          <w:szCs w:val="24"/>
        </w:rPr>
      </w:pPr>
    </w:p>
    <w:p w:rsidR="00EA7CCC" w:rsidRDefault="00EA7CCC" w:rsidP="00EA7CCC">
      <w:pPr>
        <w:pStyle w:val="a3"/>
        <w:ind w:left="0"/>
        <w:jc w:val="both"/>
        <w:rPr>
          <w:rFonts w:ascii="Times New Roman" w:hAnsi="Times New Roman"/>
          <w:sz w:val="24"/>
          <w:szCs w:val="24"/>
        </w:rPr>
      </w:pPr>
    </w:p>
    <w:p w:rsidR="00EA7CCC" w:rsidRDefault="00EA7CCC" w:rsidP="00EA7CCC">
      <w:pPr>
        <w:pStyle w:val="a3"/>
        <w:ind w:left="0"/>
        <w:jc w:val="both"/>
        <w:rPr>
          <w:rFonts w:ascii="Times New Roman" w:hAnsi="Times New Roman"/>
          <w:sz w:val="24"/>
          <w:szCs w:val="24"/>
        </w:rPr>
      </w:pPr>
    </w:p>
    <w:p w:rsidR="00EA7CCC" w:rsidRPr="0085115E" w:rsidRDefault="00EA7CCC" w:rsidP="0085115E">
      <w:pPr>
        <w:pStyle w:val="a3"/>
        <w:spacing w:line="360" w:lineRule="auto"/>
        <w:ind w:left="0"/>
        <w:jc w:val="both"/>
        <w:rPr>
          <w:rFonts w:ascii="Times New Roman" w:hAnsi="Times New Roman"/>
          <w:b/>
          <w:sz w:val="28"/>
          <w:szCs w:val="28"/>
        </w:rPr>
      </w:pPr>
      <w:r w:rsidRPr="0085115E">
        <w:rPr>
          <w:rFonts w:ascii="Times New Roman" w:hAnsi="Times New Roman"/>
          <w:b/>
          <w:sz w:val="28"/>
          <w:szCs w:val="28"/>
        </w:rPr>
        <w:lastRenderedPageBreak/>
        <w:t xml:space="preserve">Глава 1. </w:t>
      </w:r>
      <w:r w:rsidR="0085115E" w:rsidRPr="0085115E">
        <w:rPr>
          <w:rFonts w:ascii="Times New Roman" w:hAnsi="Times New Roman"/>
          <w:b/>
          <w:sz w:val="28"/>
          <w:szCs w:val="28"/>
        </w:rPr>
        <w:t>Теоретические  основы  изучения  детей  с  нарушением  интеллекта</w:t>
      </w:r>
    </w:p>
    <w:p w:rsidR="0085115E" w:rsidRPr="0085115E" w:rsidRDefault="0085115E" w:rsidP="001A6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outlineLvl w:val="0"/>
        <w:rPr>
          <w:rFonts w:ascii="Times New Roman" w:hAnsi="Times New Roman"/>
          <w:b/>
          <w:sz w:val="28"/>
          <w:szCs w:val="28"/>
        </w:rPr>
      </w:pPr>
      <w:r w:rsidRPr="0085115E">
        <w:rPr>
          <w:rFonts w:ascii="Times New Roman" w:hAnsi="Times New Roman"/>
          <w:b/>
          <w:sz w:val="28"/>
          <w:szCs w:val="28"/>
        </w:rPr>
        <w:t>1.1. Характеристика  нарушений  при  умственной отсталости</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 xml:space="preserve">  </w:t>
      </w:r>
      <w:r>
        <w:rPr>
          <w:rFonts w:ascii="Times New Roman" w:hAnsi="Times New Roman"/>
          <w:sz w:val="28"/>
          <w:szCs w:val="28"/>
        </w:rPr>
        <w:t xml:space="preserve">     </w:t>
      </w:r>
      <w:r w:rsidRPr="0085115E">
        <w:rPr>
          <w:rFonts w:ascii="Times New Roman" w:hAnsi="Times New Roman"/>
          <w:sz w:val="28"/>
          <w:szCs w:val="28"/>
        </w:rPr>
        <w:t>Умственно отсталые  —  это  дети,  у  которых  в  результате  органических</w:t>
      </w:r>
      <w:r>
        <w:rPr>
          <w:rFonts w:ascii="Times New Roman" w:hAnsi="Times New Roman"/>
          <w:sz w:val="28"/>
          <w:szCs w:val="28"/>
        </w:rPr>
        <w:t xml:space="preserve"> </w:t>
      </w:r>
      <w:r w:rsidRPr="0085115E">
        <w:rPr>
          <w:rFonts w:ascii="Times New Roman" w:hAnsi="Times New Roman"/>
          <w:sz w:val="28"/>
          <w:szCs w:val="28"/>
        </w:rPr>
        <w:t>поражений  головного  мозга  наблюдается  нарушение   нормального   развития</w:t>
      </w:r>
      <w:r>
        <w:rPr>
          <w:rFonts w:ascii="Times New Roman" w:hAnsi="Times New Roman"/>
          <w:sz w:val="28"/>
          <w:szCs w:val="28"/>
        </w:rPr>
        <w:t xml:space="preserve"> </w:t>
      </w:r>
      <w:r w:rsidRPr="0085115E">
        <w:rPr>
          <w:rFonts w:ascii="Times New Roman" w:hAnsi="Times New Roman"/>
          <w:sz w:val="28"/>
          <w:szCs w:val="28"/>
        </w:rPr>
        <w:t>психических,   особенно   высших   познавательных,   процессов    (активного</w:t>
      </w:r>
      <w:r>
        <w:rPr>
          <w:rFonts w:ascii="Times New Roman" w:hAnsi="Times New Roman"/>
          <w:sz w:val="28"/>
          <w:szCs w:val="28"/>
        </w:rPr>
        <w:t xml:space="preserve"> </w:t>
      </w:r>
      <w:r w:rsidRPr="0085115E">
        <w:rPr>
          <w:rFonts w:ascii="Times New Roman" w:hAnsi="Times New Roman"/>
          <w:sz w:val="28"/>
          <w:szCs w:val="28"/>
        </w:rPr>
        <w:t>восприятия, произвольной памяти словесно-логического мышления, речи и др.).</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 xml:space="preserve">   </w:t>
      </w:r>
      <w:r>
        <w:rPr>
          <w:rFonts w:ascii="Times New Roman" w:hAnsi="Times New Roman"/>
          <w:sz w:val="28"/>
          <w:szCs w:val="28"/>
        </w:rPr>
        <w:t xml:space="preserve">   </w:t>
      </w:r>
      <w:r w:rsidRPr="0085115E">
        <w:rPr>
          <w:rFonts w:ascii="Times New Roman" w:hAnsi="Times New Roman"/>
          <w:sz w:val="28"/>
          <w:szCs w:val="28"/>
        </w:rPr>
        <w:t>Для  умственно  отсталых  характерно  наличие   патологических   черт   в</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эмоциональной сфере:  повышенной  возбудимости  или,  наоборот,  инертности;</w:t>
      </w:r>
      <w:r>
        <w:rPr>
          <w:rFonts w:ascii="Times New Roman" w:hAnsi="Times New Roman"/>
          <w:sz w:val="28"/>
          <w:szCs w:val="28"/>
        </w:rPr>
        <w:t xml:space="preserve"> </w:t>
      </w:r>
      <w:r w:rsidRPr="0085115E">
        <w:rPr>
          <w:rFonts w:ascii="Times New Roman" w:hAnsi="Times New Roman"/>
          <w:sz w:val="28"/>
          <w:szCs w:val="28"/>
        </w:rPr>
        <w:t>трудностей формирования интересов и социальной мотивации деятельности.</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 xml:space="preserve">  У многих умственно  отсталых  детей  наблюдаются  нарушения  в  физическом</w:t>
      </w:r>
      <w:r>
        <w:rPr>
          <w:rFonts w:ascii="Times New Roman" w:hAnsi="Times New Roman"/>
          <w:sz w:val="28"/>
          <w:szCs w:val="28"/>
        </w:rPr>
        <w:t xml:space="preserve"> </w:t>
      </w:r>
      <w:r w:rsidRPr="0085115E">
        <w:rPr>
          <w:rFonts w:ascii="Times New Roman" w:hAnsi="Times New Roman"/>
          <w:sz w:val="28"/>
          <w:szCs w:val="28"/>
        </w:rPr>
        <w:t>развитии:  дисплазии,  деформации  формы  черепа  и  размеров   конечностей,</w:t>
      </w:r>
      <w:r>
        <w:rPr>
          <w:rFonts w:ascii="Times New Roman" w:hAnsi="Times New Roman"/>
          <w:sz w:val="28"/>
          <w:szCs w:val="28"/>
        </w:rPr>
        <w:t xml:space="preserve"> </w:t>
      </w:r>
      <w:r w:rsidRPr="0085115E">
        <w:rPr>
          <w:rFonts w:ascii="Times New Roman" w:hAnsi="Times New Roman"/>
          <w:sz w:val="28"/>
          <w:szCs w:val="28"/>
        </w:rPr>
        <w:t>нарушение общей, мелкой и артикуляционной моторики,  трудности  формирования</w:t>
      </w:r>
      <w:r>
        <w:rPr>
          <w:rFonts w:ascii="Times New Roman" w:hAnsi="Times New Roman"/>
          <w:sz w:val="28"/>
          <w:szCs w:val="28"/>
        </w:rPr>
        <w:t xml:space="preserve"> двигательных автоматизмов.</w:t>
      </w:r>
      <w:r w:rsidRPr="0085115E">
        <w:rPr>
          <w:rFonts w:ascii="Times New Roman" w:hAnsi="Times New Roman"/>
          <w:sz w:val="28"/>
          <w:szCs w:val="28"/>
        </w:rPr>
        <w:t xml:space="preserve"> Понятие  «умственная  отсталость»  включает  в</w:t>
      </w:r>
      <w:r>
        <w:rPr>
          <w:rFonts w:ascii="Times New Roman" w:hAnsi="Times New Roman"/>
          <w:sz w:val="28"/>
          <w:szCs w:val="28"/>
        </w:rPr>
        <w:t xml:space="preserve"> </w:t>
      </w:r>
      <w:r w:rsidRPr="0085115E">
        <w:rPr>
          <w:rFonts w:ascii="Times New Roman" w:hAnsi="Times New Roman"/>
          <w:sz w:val="28"/>
          <w:szCs w:val="28"/>
        </w:rPr>
        <w:t>себя такие формы нарушений, как «олигофрения» и «деменция».</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 xml:space="preserve">  Олигофрения (от  греч.  olygos  —  малый,  phren  —  ум)  —  особая  форма</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психического  недоразвития,   возникающая   вследствие   различных   причин:</w:t>
      </w:r>
      <w:r>
        <w:rPr>
          <w:rFonts w:ascii="Times New Roman" w:hAnsi="Times New Roman"/>
          <w:sz w:val="28"/>
          <w:szCs w:val="28"/>
        </w:rPr>
        <w:t xml:space="preserve"> </w:t>
      </w:r>
      <w:r w:rsidRPr="0085115E">
        <w:rPr>
          <w:rFonts w:ascii="Times New Roman" w:hAnsi="Times New Roman"/>
          <w:sz w:val="28"/>
          <w:szCs w:val="28"/>
        </w:rPr>
        <w:t>патологической наследственности, хромосомных аберраций (от лат. aberratio  —искажение,   ломка),   природовой   патологии,    органического    поражения</w:t>
      </w:r>
      <w:r>
        <w:rPr>
          <w:rFonts w:ascii="Times New Roman" w:hAnsi="Times New Roman"/>
          <w:sz w:val="28"/>
          <w:szCs w:val="28"/>
        </w:rPr>
        <w:t xml:space="preserve"> </w:t>
      </w:r>
      <w:r w:rsidRPr="0085115E">
        <w:rPr>
          <w:rFonts w:ascii="Times New Roman" w:hAnsi="Times New Roman"/>
          <w:sz w:val="28"/>
          <w:szCs w:val="28"/>
        </w:rPr>
        <w:t>центральной нервной системы во внутриутробном периоде или  на  самых  ранних</w:t>
      </w:r>
      <w:r>
        <w:rPr>
          <w:rFonts w:ascii="Times New Roman" w:hAnsi="Times New Roman"/>
          <w:sz w:val="28"/>
          <w:szCs w:val="28"/>
        </w:rPr>
        <w:t xml:space="preserve"> </w:t>
      </w:r>
      <w:r w:rsidRPr="0085115E">
        <w:rPr>
          <w:rFonts w:ascii="Times New Roman" w:hAnsi="Times New Roman"/>
          <w:sz w:val="28"/>
          <w:szCs w:val="28"/>
        </w:rPr>
        <w:t>этапах постнатального развития.</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 xml:space="preserve">     При    олигофрении    органическая    недостаточность    мозга    носит</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непрогрессирующий характер. Действия вредоносного  фактора  в  большой  мере</w:t>
      </w:r>
      <w:r>
        <w:rPr>
          <w:rFonts w:ascii="Times New Roman" w:hAnsi="Times New Roman"/>
          <w:sz w:val="28"/>
          <w:szCs w:val="28"/>
        </w:rPr>
        <w:t xml:space="preserve"> </w:t>
      </w:r>
      <w:r w:rsidRPr="0085115E">
        <w:rPr>
          <w:rFonts w:ascii="Times New Roman" w:hAnsi="Times New Roman"/>
          <w:sz w:val="28"/>
          <w:szCs w:val="28"/>
        </w:rPr>
        <w:t>уже остановилось, и ребенок способен к  развитию,  которое  подчинено  общим</w:t>
      </w:r>
      <w:r>
        <w:rPr>
          <w:rFonts w:ascii="Times New Roman" w:hAnsi="Times New Roman"/>
          <w:sz w:val="28"/>
          <w:szCs w:val="28"/>
        </w:rPr>
        <w:t xml:space="preserve"> </w:t>
      </w:r>
      <w:r w:rsidRPr="0085115E">
        <w:rPr>
          <w:rFonts w:ascii="Times New Roman" w:hAnsi="Times New Roman"/>
          <w:sz w:val="28"/>
          <w:szCs w:val="28"/>
        </w:rPr>
        <w:t>закономерностям   формирования   психики,   но   имеет   свои   особенности,</w:t>
      </w:r>
      <w:r>
        <w:rPr>
          <w:rFonts w:ascii="Times New Roman" w:hAnsi="Times New Roman"/>
          <w:sz w:val="28"/>
          <w:szCs w:val="28"/>
        </w:rPr>
        <w:t xml:space="preserve"> </w:t>
      </w:r>
      <w:r w:rsidRPr="0085115E">
        <w:rPr>
          <w:rFonts w:ascii="Times New Roman" w:hAnsi="Times New Roman"/>
          <w:sz w:val="28"/>
          <w:szCs w:val="28"/>
        </w:rPr>
        <w:t xml:space="preserve">обусловленные типом нарушений центральной нервной </w:t>
      </w:r>
      <w:r w:rsidRPr="0085115E">
        <w:rPr>
          <w:rFonts w:ascii="Times New Roman" w:hAnsi="Times New Roman"/>
          <w:sz w:val="28"/>
          <w:szCs w:val="28"/>
        </w:rPr>
        <w:lastRenderedPageBreak/>
        <w:t>системы и  их  отдаленнымипоследствиями (Термин «олигофрения» был введен в XIX в. немецким  психиатром</w:t>
      </w:r>
      <w:r>
        <w:rPr>
          <w:rFonts w:ascii="Times New Roman" w:hAnsi="Times New Roman"/>
          <w:sz w:val="28"/>
          <w:szCs w:val="28"/>
        </w:rPr>
        <w:t xml:space="preserve"> </w:t>
      </w:r>
      <w:r w:rsidRPr="0085115E">
        <w:rPr>
          <w:rFonts w:ascii="Times New Roman" w:hAnsi="Times New Roman"/>
          <w:sz w:val="28"/>
          <w:szCs w:val="28"/>
        </w:rPr>
        <w:t>Э. Крепелином).</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Pr>
          <w:rFonts w:ascii="Times New Roman" w:hAnsi="Times New Roman"/>
          <w:sz w:val="28"/>
          <w:szCs w:val="28"/>
        </w:rPr>
        <w:t xml:space="preserve">    </w:t>
      </w:r>
      <w:r w:rsidRPr="0085115E">
        <w:rPr>
          <w:rFonts w:ascii="Times New Roman" w:hAnsi="Times New Roman"/>
          <w:sz w:val="28"/>
          <w:szCs w:val="28"/>
        </w:rPr>
        <w:t xml:space="preserve">  Деменция (от лат. dementia —  безумие,  слабоумие)  —  стойкое  ослабление</w:t>
      </w:r>
      <w:r>
        <w:rPr>
          <w:rFonts w:ascii="Times New Roman" w:hAnsi="Times New Roman"/>
          <w:sz w:val="28"/>
          <w:szCs w:val="28"/>
        </w:rPr>
        <w:t xml:space="preserve"> </w:t>
      </w:r>
      <w:r w:rsidRPr="0085115E">
        <w:rPr>
          <w:rFonts w:ascii="Times New Roman" w:hAnsi="Times New Roman"/>
          <w:sz w:val="28"/>
          <w:szCs w:val="28"/>
        </w:rPr>
        <w:t>познавательной деятельности, приводящее к снижению  критичности,  ослаблению</w:t>
      </w:r>
      <w:r>
        <w:rPr>
          <w:rFonts w:ascii="Times New Roman" w:hAnsi="Times New Roman"/>
          <w:sz w:val="28"/>
          <w:szCs w:val="28"/>
        </w:rPr>
        <w:t xml:space="preserve"> </w:t>
      </w:r>
      <w:r w:rsidRPr="0085115E">
        <w:rPr>
          <w:rFonts w:ascii="Times New Roman" w:hAnsi="Times New Roman"/>
          <w:sz w:val="28"/>
          <w:szCs w:val="28"/>
        </w:rPr>
        <w:t>памяти, уплощению эмоций. Деменция  носит  прогредиентный  характер,  т.  е.</w:t>
      </w:r>
      <w:r>
        <w:rPr>
          <w:rFonts w:ascii="Times New Roman" w:hAnsi="Times New Roman"/>
          <w:sz w:val="28"/>
          <w:szCs w:val="28"/>
        </w:rPr>
        <w:t xml:space="preserve"> </w:t>
      </w:r>
      <w:r w:rsidRPr="0085115E">
        <w:rPr>
          <w:rFonts w:ascii="Times New Roman" w:hAnsi="Times New Roman"/>
          <w:sz w:val="28"/>
          <w:szCs w:val="28"/>
        </w:rPr>
        <w:t>наблюдается медленное прогрессирование болезненного процесса.</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 xml:space="preserve">       В детском возрасте деменция может  возникнуть  в  результате  органических заболеваний мозга при  шизофрении,  эпилепсии,  воспалительных  заболеваниях мозга (менингоэнцефалитах), а также вследствие  травм  мозга  (сотрясений  ушибов).</w:t>
      </w:r>
      <w:r w:rsidRPr="0085115E">
        <w:rPr>
          <w:rStyle w:val="editsection"/>
          <w:rFonts w:ascii="Times New Roman" w:hAnsi="Times New Roman"/>
          <w:sz w:val="28"/>
          <w:szCs w:val="28"/>
        </w:rPr>
        <w:t xml:space="preserve"> </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 xml:space="preserve">   По   современной   международной   классификации   (МКБ-10)   на   основе</w:t>
      </w:r>
      <w:r>
        <w:rPr>
          <w:rFonts w:ascii="Times New Roman" w:hAnsi="Times New Roman"/>
          <w:sz w:val="28"/>
          <w:szCs w:val="28"/>
        </w:rPr>
        <w:t xml:space="preserve"> </w:t>
      </w:r>
      <w:r w:rsidRPr="0085115E">
        <w:rPr>
          <w:rFonts w:ascii="Times New Roman" w:hAnsi="Times New Roman"/>
          <w:sz w:val="28"/>
          <w:szCs w:val="28"/>
        </w:rPr>
        <w:t>психометрических исследований умственную отсталость подразделяют  на  четыре</w:t>
      </w:r>
      <w:r>
        <w:rPr>
          <w:rFonts w:ascii="Times New Roman" w:hAnsi="Times New Roman"/>
          <w:sz w:val="28"/>
          <w:szCs w:val="28"/>
        </w:rPr>
        <w:t xml:space="preserve"> </w:t>
      </w:r>
      <w:r w:rsidRPr="0085115E">
        <w:rPr>
          <w:rFonts w:ascii="Times New Roman" w:hAnsi="Times New Roman"/>
          <w:sz w:val="28"/>
          <w:szCs w:val="28"/>
        </w:rPr>
        <w:t>формы: легкую (IQ в  пределах  40—69),  умеренную  (IQ  в  пределах  35—49),</w:t>
      </w:r>
      <w:r>
        <w:rPr>
          <w:rFonts w:ascii="Times New Roman" w:hAnsi="Times New Roman"/>
          <w:sz w:val="28"/>
          <w:szCs w:val="28"/>
        </w:rPr>
        <w:t xml:space="preserve"> </w:t>
      </w:r>
      <w:r w:rsidRPr="0085115E">
        <w:rPr>
          <w:rFonts w:ascii="Times New Roman" w:hAnsi="Times New Roman"/>
          <w:sz w:val="28"/>
          <w:szCs w:val="28"/>
        </w:rPr>
        <w:t>тяжелую (IQ в пределах 20— 34), глубокую (IQ ниже 20).</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 xml:space="preserve">  Психопатологическая структура нарушения  при  олигофрении  характеризуется</w:t>
      </w:r>
      <w:r>
        <w:rPr>
          <w:rFonts w:ascii="Times New Roman" w:hAnsi="Times New Roman"/>
          <w:sz w:val="28"/>
          <w:szCs w:val="28"/>
        </w:rPr>
        <w:t xml:space="preserve"> </w:t>
      </w:r>
      <w:r w:rsidRPr="0085115E">
        <w:rPr>
          <w:rFonts w:ascii="Times New Roman" w:hAnsi="Times New Roman"/>
          <w:sz w:val="28"/>
          <w:szCs w:val="28"/>
        </w:rPr>
        <w:t>тотальностью  и  иерархичностью  недоразвития  психики  и   интеллекта.   По</w:t>
      </w:r>
      <w:r>
        <w:rPr>
          <w:rFonts w:ascii="Times New Roman" w:hAnsi="Times New Roman"/>
          <w:sz w:val="28"/>
          <w:szCs w:val="28"/>
        </w:rPr>
        <w:t xml:space="preserve"> </w:t>
      </w:r>
      <w:r w:rsidRPr="0085115E">
        <w:rPr>
          <w:rFonts w:ascii="Times New Roman" w:hAnsi="Times New Roman"/>
          <w:sz w:val="28"/>
          <w:szCs w:val="28"/>
        </w:rPr>
        <w:t>структуре клинической картины выделяют  неосложненные  и  осложненные  формы</w:t>
      </w:r>
      <w:r>
        <w:rPr>
          <w:rFonts w:ascii="Times New Roman" w:hAnsi="Times New Roman"/>
          <w:sz w:val="28"/>
          <w:szCs w:val="28"/>
        </w:rPr>
        <w:t xml:space="preserve"> </w:t>
      </w:r>
      <w:r w:rsidRPr="0085115E">
        <w:rPr>
          <w:rFonts w:ascii="Times New Roman" w:hAnsi="Times New Roman"/>
          <w:sz w:val="28"/>
          <w:szCs w:val="28"/>
        </w:rPr>
        <w:t>олигофрении.   Осложненные   формы   олигофрении   обусловлены    сочетанием</w:t>
      </w:r>
      <w:r>
        <w:rPr>
          <w:rFonts w:ascii="Times New Roman" w:hAnsi="Times New Roman"/>
          <w:sz w:val="28"/>
          <w:szCs w:val="28"/>
        </w:rPr>
        <w:t xml:space="preserve"> </w:t>
      </w:r>
      <w:r w:rsidRPr="0085115E">
        <w:rPr>
          <w:rFonts w:ascii="Times New Roman" w:hAnsi="Times New Roman"/>
          <w:sz w:val="28"/>
          <w:szCs w:val="28"/>
        </w:rPr>
        <w:t>недоразвития мозга с  его  повреждением.  В  этих  случаях  интеллектуальный</w:t>
      </w:r>
      <w:r>
        <w:rPr>
          <w:rFonts w:ascii="Times New Roman" w:hAnsi="Times New Roman"/>
          <w:sz w:val="28"/>
          <w:szCs w:val="28"/>
        </w:rPr>
        <w:t xml:space="preserve"> </w:t>
      </w:r>
      <w:r w:rsidRPr="0085115E">
        <w:rPr>
          <w:rFonts w:ascii="Times New Roman" w:hAnsi="Times New Roman"/>
          <w:sz w:val="28"/>
          <w:szCs w:val="28"/>
        </w:rPr>
        <w:t>дефект   сопровождается   рядом   нейродинамических   и   энцефалопатических</w:t>
      </w:r>
      <w:r>
        <w:rPr>
          <w:rFonts w:ascii="Times New Roman" w:hAnsi="Times New Roman"/>
          <w:sz w:val="28"/>
          <w:szCs w:val="28"/>
        </w:rPr>
        <w:t xml:space="preserve"> </w:t>
      </w:r>
      <w:r w:rsidRPr="0085115E">
        <w:rPr>
          <w:rFonts w:ascii="Times New Roman" w:hAnsi="Times New Roman"/>
          <w:sz w:val="28"/>
          <w:szCs w:val="28"/>
        </w:rPr>
        <w:t>расстройств. Может иметь место также более выраженная  степень  недоразвития</w:t>
      </w:r>
      <w:r>
        <w:rPr>
          <w:rFonts w:ascii="Times New Roman" w:hAnsi="Times New Roman"/>
          <w:sz w:val="28"/>
          <w:szCs w:val="28"/>
        </w:rPr>
        <w:t xml:space="preserve"> </w:t>
      </w:r>
      <w:r w:rsidRPr="0085115E">
        <w:rPr>
          <w:rFonts w:ascii="Times New Roman" w:hAnsi="Times New Roman"/>
          <w:sz w:val="28"/>
          <w:szCs w:val="28"/>
        </w:rPr>
        <w:t>или  повреждения  локальных  корковых  функций,  например,  речи,   гнозиса,</w:t>
      </w:r>
      <w:r>
        <w:rPr>
          <w:rFonts w:ascii="Times New Roman" w:hAnsi="Times New Roman"/>
          <w:sz w:val="28"/>
          <w:szCs w:val="28"/>
        </w:rPr>
        <w:t xml:space="preserve"> </w:t>
      </w:r>
      <w:r w:rsidRPr="0085115E">
        <w:rPr>
          <w:rFonts w:ascii="Times New Roman" w:hAnsi="Times New Roman"/>
          <w:sz w:val="28"/>
          <w:szCs w:val="28"/>
        </w:rPr>
        <w:t>праксиса, пространственных представлений, счетных навыков,  чтения,  письма.</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Подобная форма нередко имеет место у  детей  с  церебральным  параличом,   а</w:t>
      </w:r>
      <w:r>
        <w:rPr>
          <w:rFonts w:ascii="Times New Roman" w:hAnsi="Times New Roman"/>
          <w:sz w:val="28"/>
          <w:szCs w:val="28"/>
        </w:rPr>
        <w:t xml:space="preserve">   </w:t>
      </w:r>
      <w:r w:rsidRPr="0085115E">
        <w:rPr>
          <w:rFonts w:ascii="Times New Roman" w:hAnsi="Times New Roman"/>
          <w:sz w:val="28"/>
          <w:szCs w:val="28"/>
        </w:rPr>
        <w:t>также у детей с гидроцефалией.</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lastRenderedPageBreak/>
        <w:t xml:space="preserve">  В отечественной психиатрии выделяют 3 группы  этиологических  (указывающих</w:t>
      </w:r>
      <w:r>
        <w:rPr>
          <w:rFonts w:ascii="Times New Roman" w:hAnsi="Times New Roman"/>
          <w:sz w:val="28"/>
          <w:szCs w:val="28"/>
        </w:rPr>
        <w:t xml:space="preserve">  </w:t>
      </w:r>
      <w:r w:rsidRPr="0085115E">
        <w:rPr>
          <w:rFonts w:ascii="Times New Roman" w:hAnsi="Times New Roman"/>
          <w:sz w:val="28"/>
          <w:szCs w:val="28"/>
        </w:rPr>
        <w:t>причину) факторов умственной отсталости (по Г.Е.Сухаревой, 1956).</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Первая   группа   —   неполноценность   генеративных    клеток    родителей,</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наследственные заболевания родителей, патология эмбриогенеза.</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Вторая группа — патология внутриутробного  развития  (воздействия  инфекций,</w:t>
      </w:r>
      <w:r>
        <w:rPr>
          <w:rFonts w:ascii="Times New Roman" w:hAnsi="Times New Roman"/>
          <w:sz w:val="28"/>
          <w:szCs w:val="28"/>
        </w:rPr>
        <w:t xml:space="preserve">  </w:t>
      </w:r>
      <w:r w:rsidRPr="0085115E">
        <w:rPr>
          <w:rFonts w:ascii="Times New Roman" w:hAnsi="Times New Roman"/>
          <w:sz w:val="28"/>
          <w:szCs w:val="28"/>
        </w:rPr>
        <w:t>интоксикаций, травм).</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Третья  группа  —  родовая  травма  и  постнатальные  поражения  центральной</w:t>
      </w:r>
      <w:r>
        <w:rPr>
          <w:rFonts w:ascii="Times New Roman" w:hAnsi="Times New Roman"/>
          <w:sz w:val="28"/>
          <w:szCs w:val="28"/>
        </w:rPr>
        <w:t xml:space="preserve">  </w:t>
      </w:r>
      <w:r w:rsidRPr="0085115E">
        <w:rPr>
          <w:rFonts w:ascii="Times New Roman" w:hAnsi="Times New Roman"/>
          <w:sz w:val="28"/>
          <w:szCs w:val="28"/>
        </w:rPr>
        <w:t>нервной системы.</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 xml:space="preserve">   Для установления правильного диагноза  необходимо  учитывать  соотношение</w:t>
      </w:r>
      <w:r>
        <w:rPr>
          <w:rFonts w:ascii="Times New Roman" w:hAnsi="Times New Roman"/>
          <w:sz w:val="28"/>
          <w:szCs w:val="28"/>
        </w:rPr>
        <w:t xml:space="preserve">  </w:t>
      </w:r>
      <w:r w:rsidRPr="0085115E">
        <w:rPr>
          <w:rFonts w:ascii="Times New Roman" w:hAnsi="Times New Roman"/>
          <w:sz w:val="28"/>
          <w:szCs w:val="28"/>
        </w:rPr>
        <w:t>трех   групп   симптомов:   дизонтогенетических   синдромов   (связанных   с</w:t>
      </w:r>
      <w:r>
        <w:rPr>
          <w:rFonts w:ascii="Times New Roman" w:hAnsi="Times New Roman"/>
          <w:sz w:val="28"/>
          <w:szCs w:val="28"/>
        </w:rPr>
        <w:t xml:space="preserve">  </w:t>
      </w:r>
      <w:r w:rsidRPr="0085115E">
        <w:rPr>
          <w:rFonts w:ascii="Times New Roman" w:hAnsi="Times New Roman"/>
          <w:sz w:val="28"/>
          <w:szCs w:val="28"/>
        </w:rPr>
        <w:t>дисфункцией  созревания  ЦНС),  энцефалопатических  синдромов  (связанных  с</w:t>
      </w:r>
      <w:r>
        <w:rPr>
          <w:rFonts w:ascii="Times New Roman" w:hAnsi="Times New Roman"/>
          <w:sz w:val="28"/>
          <w:szCs w:val="28"/>
        </w:rPr>
        <w:t xml:space="preserve">    </w:t>
      </w:r>
      <w:r w:rsidRPr="0085115E">
        <w:rPr>
          <w:rFonts w:ascii="Times New Roman" w:hAnsi="Times New Roman"/>
          <w:sz w:val="28"/>
          <w:szCs w:val="28"/>
        </w:rPr>
        <w:t>повреждением  ЦНС)  той  или  иной  локализации,   включая   и   минимальные</w:t>
      </w:r>
      <w:r>
        <w:rPr>
          <w:rFonts w:ascii="Times New Roman" w:hAnsi="Times New Roman"/>
          <w:sz w:val="28"/>
          <w:szCs w:val="28"/>
        </w:rPr>
        <w:t xml:space="preserve">   </w:t>
      </w:r>
      <w:r w:rsidRPr="0085115E">
        <w:rPr>
          <w:rFonts w:ascii="Times New Roman" w:hAnsi="Times New Roman"/>
          <w:sz w:val="28"/>
          <w:szCs w:val="28"/>
        </w:rPr>
        <w:t>дисфункции, и синдромов, отражающих вторичные защитные механизмы организма.</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Выделяются 3 диагностических  критерия  умственной  отсталости:  клинический</w:t>
      </w:r>
      <w:r>
        <w:rPr>
          <w:rFonts w:ascii="Times New Roman" w:hAnsi="Times New Roman"/>
          <w:sz w:val="28"/>
          <w:szCs w:val="28"/>
        </w:rPr>
        <w:t xml:space="preserve">  </w:t>
      </w:r>
      <w:r w:rsidRPr="0085115E">
        <w:rPr>
          <w:rFonts w:ascii="Times New Roman" w:hAnsi="Times New Roman"/>
          <w:sz w:val="28"/>
          <w:szCs w:val="28"/>
        </w:rPr>
        <w:t>(наличие органического поражения головного мозга); психологический  (стойкое</w:t>
      </w:r>
      <w:r>
        <w:rPr>
          <w:rFonts w:ascii="Times New Roman" w:hAnsi="Times New Roman"/>
          <w:sz w:val="28"/>
          <w:szCs w:val="28"/>
        </w:rPr>
        <w:t xml:space="preserve">  </w:t>
      </w:r>
      <w:r w:rsidRPr="0085115E">
        <w:rPr>
          <w:rFonts w:ascii="Times New Roman" w:hAnsi="Times New Roman"/>
          <w:sz w:val="28"/>
          <w:szCs w:val="28"/>
        </w:rPr>
        <w:t>нарушение    познавательной    деятельности);     педагогический     (низкая</w:t>
      </w:r>
      <w:r>
        <w:rPr>
          <w:rFonts w:ascii="Times New Roman" w:hAnsi="Times New Roman"/>
          <w:sz w:val="28"/>
          <w:szCs w:val="28"/>
        </w:rPr>
        <w:t xml:space="preserve">   </w:t>
      </w:r>
      <w:r w:rsidRPr="0085115E">
        <w:rPr>
          <w:rFonts w:ascii="Times New Roman" w:hAnsi="Times New Roman"/>
          <w:sz w:val="28"/>
          <w:szCs w:val="28"/>
        </w:rPr>
        <w:t>обучаемость).</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 xml:space="preserve">  При нарушении умственного развития главными  и  ведущими  неблагоприятными</w:t>
      </w:r>
      <w:r>
        <w:rPr>
          <w:rFonts w:ascii="Times New Roman" w:hAnsi="Times New Roman"/>
          <w:sz w:val="28"/>
          <w:szCs w:val="28"/>
        </w:rPr>
        <w:t xml:space="preserve">  </w:t>
      </w:r>
      <w:r w:rsidRPr="0085115E">
        <w:rPr>
          <w:rFonts w:ascii="Times New Roman" w:hAnsi="Times New Roman"/>
          <w:sz w:val="28"/>
          <w:szCs w:val="28"/>
        </w:rPr>
        <w:t>факторами оказываются слабая любознательность (ориентировка)  и  замедленная</w:t>
      </w:r>
      <w:r>
        <w:rPr>
          <w:rFonts w:ascii="Times New Roman" w:hAnsi="Times New Roman"/>
          <w:sz w:val="28"/>
          <w:szCs w:val="28"/>
        </w:rPr>
        <w:t xml:space="preserve">  </w:t>
      </w:r>
      <w:r w:rsidRPr="0085115E">
        <w:rPr>
          <w:rFonts w:ascii="Times New Roman" w:hAnsi="Times New Roman"/>
          <w:sz w:val="28"/>
          <w:szCs w:val="28"/>
        </w:rPr>
        <w:t>обучаемость ребенка, т. е. его плохая восприимчивость к новому.</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 xml:space="preserve">  Эти первичные нарушения оказывают влияние на развитие умственно  отсталого</w:t>
      </w:r>
      <w:r>
        <w:rPr>
          <w:rFonts w:ascii="Times New Roman" w:hAnsi="Times New Roman"/>
          <w:sz w:val="28"/>
          <w:szCs w:val="28"/>
        </w:rPr>
        <w:t xml:space="preserve">  </w:t>
      </w:r>
      <w:r w:rsidRPr="0085115E">
        <w:rPr>
          <w:rFonts w:ascii="Times New Roman" w:hAnsi="Times New Roman"/>
          <w:sz w:val="28"/>
          <w:szCs w:val="28"/>
        </w:rPr>
        <w:t>ребенка с первых дней жизни. У многих  детей  задерживаются  сроки  развития</w:t>
      </w:r>
      <w:r>
        <w:rPr>
          <w:rFonts w:ascii="Times New Roman" w:hAnsi="Times New Roman"/>
          <w:sz w:val="28"/>
          <w:szCs w:val="28"/>
        </w:rPr>
        <w:t xml:space="preserve">  </w:t>
      </w:r>
      <w:r w:rsidRPr="0085115E">
        <w:rPr>
          <w:rFonts w:ascii="Times New Roman" w:hAnsi="Times New Roman"/>
          <w:sz w:val="28"/>
          <w:szCs w:val="28"/>
        </w:rPr>
        <w:t>статики и локомоций,  причем  часто  задержка  бывает  весьма  существенной,</w:t>
      </w:r>
      <w:r>
        <w:rPr>
          <w:rFonts w:ascii="Times New Roman" w:hAnsi="Times New Roman"/>
          <w:sz w:val="28"/>
          <w:szCs w:val="28"/>
        </w:rPr>
        <w:t xml:space="preserve">  </w:t>
      </w:r>
      <w:r w:rsidRPr="0085115E">
        <w:rPr>
          <w:rFonts w:ascii="Times New Roman" w:hAnsi="Times New Roman"/>
          <w:sz w:val="28"/>
          <w:szCs w:val="28"/>
        </w:rPr>
        <w:t>захватывающей не только весь первый, но  и  второй  год  жизни.  Наблюдается</w:t>
      </w:r>
      <w:r>
        <w:rPr>
          <w:rFonts w:ascii="Times New Roman" w:hAnsi="Times New Roman"/>
          <w:sz w:val="28"/>
          <w:szCs w:val="28"/>
        </w:rPr>
        <w:t xml:space="preserve">  </w:t>
      </w:r>
      <w:r w:rsidRPr="0085115E">
        <w:rPr>
          <w:rFonts w:ascii="Times New Roman" w:hAnsi="Times New Roman"/>
          <w:sz w:val="28"/>
          <w:szCs w:val="28"/>
        </w:rPr>
        <w:t>отсутствие интереса к окружающему и реакций на внешние  раздражители,  общая</w:t>
      </w:r>
      <w:r>
        <w:rPr>
          <w:rFonts w:ascii="Times New Roman" w:hAnsi="Times New Roman"/>
          <w:sz w:val="28"/>
          <w:szCs w:val="28"/>
        </w:rPr>
        <w:t xml:space="preserve"> </w:t>
      </w:r>
      <w:r w:rsidRPr="0085115E">
        <w:rPr>
          <w:rFonts w:ascii="Times New Roman" w:hAnsi="Times New Roman"/>
          <w:sz w:val="28"/>
          <w:szCs w:val="28"/>
        </w:rPr>
        <w:t>патологическая инертность (что не исключает крикливости, беспокойства  и  т.</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lastRenderedPageBreak/>
        <w:t>п.). У детей не возникает эмоционального общения со взрослыми,  отсутствует,</w:t>
      </w:r>
      <w:r>
        <w:rPr>
          <w:rFonts w:ascii="Times New Roman" w:hAnsi="Times New Roman"/>
          <w:sz w:val="28"/>
          <w:szCs w:val="28"/>
        </w:rPr>
        <w:t xml:space="preserve"> </w:t>
      </w:r>
      <w:r w:rsidRPr="0085115E">
        <w:rPr>
          <w:rFonts w:ascii="Times New Roman" w:hAnsi="Times New Roman"/>
          <w:sz w:val="28"/>
          <w:szCs w:val="28"/>
        </w:rPr>
        <w:t>как правило, «комплекс оживления». В дальнейшем у них не возникает  интереса</w:t>
      </w:r>
      <w:r>
        <w:rPr>
          <w:rFonts w:ascii="Times New Roman" w:hAnsi="Times New Roman"/>
          <w:sz w:val="28"/>
          <w:szCs w:val="28"/>
        </w:rPr>
        <w:t xml:space="preserve">  </w:t>
      </w:r>
      <w:r w:rsidRPr="0085115E">
        <w:rPr>
          <w:rFonts w:ascii="Times New Roman" w:hAnsi="Times New Roman"/>
          <w:sz w:val="28"/>
          <w:szCs w:val="28"/>
        </w:rPr>
        <w:t>ни к игрушкам, подвешенным  над  кроваткой,  ни  к  действиям  с  игрушками,</w:t>
      </w:r>
      <w:r>
        <w:rPr>
          <w:rFonts w:ascii="Times New Roman" w:hAnsi="Times New Roman"/>
          <w:sz w:val="28"/>
          <w:szCs w:val="28"/>
        </w:rPr>
        <w:t xml:space="preserve">  </w:t>
      </w:r>
      <w:r w:rsidRPr="0085115E">
        <w:rPr>
          <w:rFonts w:ascii="Times New Roman" w:hAnsi="Times New Roman"/>
          <w:sz w:val="28"/>
          <w:szCs w:val="28"/>
        </w:rPr>
        <w:t>находящимися в руках взрослого.  Не  происходит  своевременного  перехода  к</w:t>
      </w:r>
      <w:r>
        <w:rPr>
          <w:rFonts w:ascii="Times New Roman" w:hAnsi="Times New Roman"/>
          <w:sz w:val="28"/>
          <w:szCs w:val="28"/>
        </w:rPr>
        <w:t xml:space="preserve">   </w:t>
      </w:r>
      <w:r w:rsidRPr="0085115E">
        <w:rPr>
          <w:rFonts w:ascii="Times New Roman" w:hAnsi="Times New Roman"/>
          <w:sz w:val="28"/>
          <w:szCs w:val="28"/>
        </w:rPr>
        <w:t>общению на основе совместных действий взрослого и ребенка с  предметами,  не</w:t>
      </w:r>
      <w:r>
        <w:rPr>
          <w:rFonts w:ascii="Times New Roman" w:hAnsi="Times New Roman"/>
          <w:sz w:val="28"/>
          <w:szCs w:val="28"/>
        </w:rPr>
        <w:t xml:space="preserve">  </w:t>
      </w:r>
      <w:r w:rsidRPr="0085115E">
        <w:rPr>
          <w:rFonts w:ascii="Times New Roman" w:hAnsi="Times New Roman"/>
          <w:sz w:val="28"/>
          <w:szCs w:val="28"/>
        </w:rPr>
        <w:t>возникает новой формы общения —  жестового  общения.  Дети  на  первом  году</w:t>
      </w:r>
      <w:r>
        <w:rPr>
          <w:rFonts w:ascii="Times New Roman" w:hAnsi="Times New Roman"/>
          <w:sz w:val="28"/>
          <w:szCs w:val="28"/>
        </w:rPr>
        <w:t xml:space="preserve">  </w:t>
      </w:r>
      <w:r w:rsidRPr="0085115E">
        <w:rPr>
          <w:rFonts w:ascii="Times New Roman" w:hAnsi="Times New Roman"/>
          <w:sz w:val="28"/>
          <w:szCs w:val="28"/>
        </w:rPr>
        <w:t>жизни не дифференцируют своих и чужих взрослых. Не  развиваются  действия  с</w:t>
      </w:r>
      <w:r>
        <w:rPr>
          <w:rFonts w:ascii="Times New Roman" w:hAnsi="Times New Roman"/>
          <w:sz w:val="28"/>
          <w:szCs w:val="28"/>
        </w:rPr>
        <w:t xml:space="preserve">  </w:t>
      </w:r>
      <w:r w:rsidRPr="0085115E">
        <w:rPr>
          <w:rFonts w:ascii="Times New Roman" w:hAnsi="Times New Roman"/>
          <w:sz w:val="28"/>
          <w:szCs w:val="28"/>
        </w:rPr>
        <w:t>предметами, отсутствует хватание, что сказывается  на  развитии  восприятия,</w:t>
      </w:r>
      <w:r>
        <w:rPr>
          <w:rFonts w:ascii="Times New Roman" w:hAnsi="Times New Roman"/>
          <w:sz w:val="28"/>
          <w:szCs w:val="28"/>
        </w:rPr>
        <w:t xml:space="preserve">  </w:t>
      </w:r>
      <w:r w:rsidRPr="0085115E">
        <w:rPr>
          <w:rFonts w:ascii="Times New Roman" w:hAnsi="Times New Roman"/>
          <w:sz w:val="28"/>
          <w:szCs w:val="28"/>
        </w:rPr>
        <w:t>тесно связанного в этот период с хватанием. Производя это действие,  ребенок</w:t>
      </w:r>
      <w:r>
        <w:rPr>
          <w:rFonts w:ascii="Times New Roman" w:hAnsi="Times New Roman"/>
          <w:sz w:val="28"/>
          <w:szCs w:val="28"/>
        </w:rPr>
        <w:t xml:space="preserve">  </w:t>
      </w:r>
      <w:r w:rsidRPr="0085115E">
        <w:rPr>
          <w:rFonts w:ascii="Times New Roman" w:hAnsi="Times New Roman"/>
          <w:sz w:val="28"/>
          <w:szCs w:val="28"/>
        </w:rPr>
        <w:t>познает направление от своего тела к  предмету,  расстояние  между  собой  и</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предметом, свойства  предметов  —  величину,  массу,  форму.  С  отсутствием</w:t>
      </w:r>
      <w:r>
        <w:rPr>
          <w:rFonts w:ascii="Times New Roman" w:hAnsi="Times New Roman"/>
          <w:sz w:val="28"/>
          <w:szCs w:val="28"/>
        </w:rPr>
        <w:t xml:space="preserve">  </w:t>
      </w:r>
      <w:r w:rsidRPr="0085115E">
        <w:rPr>
          <w:rFonts w:ascii="Times New Roman" w:hAnsi="Times New Roman"/>
          <w:sz w:val="28"/>
          <w:szCs w:val="28"/>
        </w:rPr>
        <w:t>хватания  связано  также  то,  что  у  детей   не   формируется   зрительно-</w:t>
      </w:r>
      <w:r>
        <w:rPr>
          <w:rFonts w:ascii="Times New Roman" w:hAnsi="Times New Roman"/>
          <w:sz w:val="28"/>
          <w:szCs w:val="28"/>
        </w:rPr>
        <w:t xml:space="preserve"> </w:t>
      </w:r>
      <w:r w:rsidRPr="0085115E">
        <w:rPr>
          <w:rFonts w:ascii="Times New Roman" w:hAnsi="Times New Roman"/>
          <w:sz w:val="28"/>
          <w:szCs w:val="28"/>
        </w:rPr>
        <w:t>двигательная координация.</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 xml:space="preserve">  </w:t>
      </w:r>
      <w:r>
        <w:rPr>
          <w:rFonts w:ascii="Times New Roman" w:hAnsi="Times New Roman"/>
          <w:sz w:val="28"/>
          <w:szCs w:val="28"/>
        </w:rPr>
        <w:t xml:space="preserve">  </w:t>
      </w:r>
      <w:r w:rsidRPr="0085115E">
        <w:rPr>
          <w:rFonts w:ascii="Times New Roman" w:hAnsi="Times New Roman"/>
          <w:sz w:val="28"/>
          <w:szCs w:val="28"/>
        </w:rPr>
        <w:t>Таким образом, развитие  восприятия  на  первом  году  жизни  у  умственно</w:t>
      </w:r>
      <w:r>
        <w:rPr>
          <w:rFonts w:ascii="Times New Roman" w:hAnsi="Times New Roman"/>
          <w:sz w:val="28"/>
          <w:szCs w:val="28"/>
        </w:rPr>
        <w:t xml:space="preserve">  </w:t>
      </w:r>
      <w:r w:rsidRPr="0085115E">
        <w:rPr>
          <w:rFonts w:ascii="Times New Roman" w:hAnsi="Times New Roman"/>
          <w:sz w:val="28"/>
          <w:szCs w:val="28"/>
        </w:rPr>
        <w:t>отсталых  детей  чрезвычайно  задерживается.  Эта   задержка   не   является</w:t>
      </w:r>
      <w:r>
        <w:rPr>
          <w:rFonts w:ascii="Times New Roman" w:hAnsi="Times New Roman"/>
          <w:sz w:val="28"/>
          <w:szCs w:val="28"/>
        </w:rPr>
        <w:t xml:space="preserve">  </w:t>
      </w:r>
      <w:r w:rsidRPr="0085115E">
        <w:rPr>
          <w:rFonts w:ascii="Times New Roman" w:hAnsi="Times New Roman"/>
          <w:sz w:val="28"/>
          <w:szCs w:val="28"/>
        </w:rPr>
        <w:t>первичным нарушением, она возникает  как  его  следствие,  однако  настолько</w:t>
      </w:r>
      <w:r>
        <w:rPr>
          <w:rFonts w:ascii="Times New Roman" w:hAnsi="Times New Roman"/>
          <w:sz w:val="28"/>
          <w:szCs w:val="28"/>
        </w:rPr>
        <w:t xml:space="preserve">   </w:t>
      </w:r>
      <w:r w:rsidRPr="0085115E">
        <w:rPr>
          <w:rFonts w:ascii="Times New Roman" w:hAnsi="Times New Roman"/>
          <w:sz w:val="28"/>
          <w:szCs w:val="28"/>
        </w:rPr>
        <w:t>существенное, что отрицательно  сказывается  на  последующем  развитии  всех</w:t>
      </w:r>
      <w:r>
        <w:rPr>
          <w:rFonts w:ascii="Times New Roman" w:hAnsi="Times New Roman"/>
          <w:sz w:val="28"/>
          <w:szCs w:val="28"/>
        </w:rPr>
        <w:t xml:space="preserve">  </w:t>
      </w:r>
      <w:r w:rsidRPr="0085115E">
        <w:rPr>
          <w:rFonts w:ascii="Times New Roman" w:hAnsi="Times New Roman"/>
          <w:sz w:val="28"/>
          <w:szCs w:val="28"/>
        </w:rPr>
        <w:t>психических процессов. В начале  дошкольного  периода  происходят  некоторые</w:t>
      </w:r>
      <w:r>
        <w:rPr>
          <w:rFonts w:ascii="Times New Roman" w:hAnsi="Times New Roman"/>
          <w:sz w:val="28"/>
          <w:szCs w:val="28"/>
        </w:rPr>
        <w:t xml:space="preserve">  </w:t>
      </w:r>
      <w:r w:rsidRPr="0085115E">
        <w:rPr>
          <w:rFonts w:ascii="Times New Roman" w:hAnsi="Times New Roman"/>
          <w:sz w:val="28"/>
          <w:szCs w:val="28"/>
        </w:rPr>
        <w:t>сдвиги в  овладении  неспецифическими  манипуляциями,  которые  проявляются,</w:t>
      </w:r>
      <w:r>
        <w:rPr>
          <w:rFonts w:ascii="Times New Roman" w:hAnsi="Times New Roman"/>
          <w:sz w:val="28"/>
          <w:szCs w:val="28"/>
        </w:rPr>
        <w:t xml:space="preserve"> </w:t>
      </w:r>
      <w:r w:rsidRPr="0085115E">
        <w:rPr>
          <w:rFonts w:ascii="Times New Roman" w:hAnsi="Times New Roman"/>
          <w:sz w:val="28"/>
          <w:szCs w:val="28"/>
        </w:rPr>
        <w:t>например, в том, что ребенок тянет игрушку в  рот,  но  он  не  пытается  ее</w:t>
      </w:r>
      <w:r>
        <w:rPr>
          <w:rFonts w:ascii="Times New Roman" w:hAnsi="Times New Roman"/>
          <w:sz w:val="28"/>
          <w:szCs w:val="28"/>
        </w:rPr>
        <w:t xml:space="preserve">   </w:t>
      </w:r>
      <w:r w:rsidRPr="0085115E">
        <w:rPr>
          <w:rFonts w:ascii="Times New Roman" w:hAnsi="Times New Roman"/>
          <w:sz w:val="28"/>
          <w:szCs w:val="28"/>
        </w:rPr>
        <w:t>рассматривать, не выполняет с ней практических действий  (не  стучит  ею  по</w:t>
      </w:r>
      <w:r>
        <w:rPr>
          <w:rFonts w:ascii="Times New Roman" w:hAnsi="Times New Roman"/>
          <w:sz w:val="28"/>
          <w:szCs w:val="28"/>
        </w:rPr>
        <w:t xml:space="preserve">   </w:t>
      </w:r>
      <w:r w:rsidRPr="0085115E">
        <w:rPr>
          <w:rFonts w:ascii="Times New Roman" w:hAnsi="Times New Roman"/>
          <w:sz w:val="28"/>
          <w:szCs w:val="28"/>
        </w:rPr>
        <w:t>ладошке и др.).</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 xml:space="preserve">  </w:t>
      </w:r>
      <w:r>
        <w:rPr>
          <w:rFonts w:ascii="Times New Roman" w:hAnsi="Times New Roman"/>
          <w:sz w:val="28"/>
          <w:szCs w:val="28"/>
        </w:rPr>
        <w:t xml:space="preserve">    </w:t>
      </w:r>
      <w:r w:rsidRPr="0085115E">
        <w:rPr>
          <w:rFonts w:ascii="Times New Roman" w:hAnsi="Times New Roman"/>
          <w:sz w:val="28"/>
          <w:szCs w:val="28"/>
        </w:rPr>
        <w:t>Предметные действия и предметная деятельность спонтанно в должной  мере  у</w:t>
      </w:r>
      <w:r>
        <w:rPr>
          <w:rFonts w:ascii="Times New Roman" w:hAnsi="Times New Roman"/>
          <w:sz w:val="28"/>
          <w:szCs w:val="28"/>
        </w:rPr>
        <w:t xml:space="preserve">  </w:t>
      </w:r>
      <w:r w:rsidRPr="0085115E">
        <w:rPr>
          <w:rFonts w:ascii="Times New Roman" w:hAnsi="Times New Roman"/>
          <w:sz w:val="28"/>
          <w:szCs w:val="28"/>
        </w:rPr>
        <w:t>умственно отсталого ребенка  не  формируются,  интерес  к  предметному  миру</w:t>
      </w:r>
      <w:r>
        <w:rPr>
          <w:rFonts w:ascii="Times New Roman" w:hAnsi="Times New Roman"/>
          <w:sz w:val="28"/>
          <w:szCs w:val="28"/>
        </w:rPr>
        <w:t xml:space="preserve">  </w:t>
      </w:r>
      <w:r w:rsidRPr="0085115E">
        <w:rPr>
          <w:rFonts w:ascii="Times New Roman" w:hAnsi="Times New Roman"/>
          <w:sz w:val="28"/>
          <w:szCs w:val="28"/>
        </w:rPr>
        <w:t>остается весьма низким, кратковременным.  Ориентировка  типа  «Что  это?»  у</w:t>
      </w:r>
      <w:r>
        <w:rPr>
          <w:rFonts w:ascii="Times New Roman" w:hAnsi="Times New Roman"/>
          <w:sz w:val="28"/>
          <w:szCs w:val="28"/>
        </w:rPr>
        <w:t xml:space="preserve">  </w:t>
      </w:r>
      <w:r w:rsidRPr="0085115E">
        <w:rPr>
          <w:rFonts w:ascii="Times New Roman" w:hAnsi="Times New Roman"/>
          <w:sz w:val="28"/>
          <w:szCs w:val="28"/>
        </w:rPr>
        <w:t>детей долго не возникает. Без целенаправленного  коррекционного  воздействия</w:t>
      </w:r>
      <w:r>
        <w:rPr>
          <w:rFonts w:ascii="Times New Roman" w:hAnsi="Times New Roman"/>
          <w:sz w:val="28"/>
          <w:szCs w:val="28"/>
        </w:rPr>
        <w:t xml:space="preserve">  </w:t>
      </w:r>
      <w:r w:rsidRPr="0085115E">
        <w:rPr>
          <w:rFonts w:ascii="Times New Roman" w:hAnsi="Times New Roman"/>
          <w:sz w:val="28"/>
          <w:szCs w:val="28"/>
        </w:rPr>
        <w:t>дети 3—4 лет не овладевают ни специфическими  видами  детской  деятельности,</w:t>
      </w:r>
      <w:r>
        <w:rPr>
          <w:rFonts w:ascii="Times New Roman" w:hAnsi="Times New Roman"/>
          <w:sz w:val="28"/>
          <w:szCs w:val="28"/>
        </w:rPr>
        <w:t xml:space="preserve">  </w:t>
      </w:r>
      <w:r w:rsidRPr="0085115E">
        <w:rPr>
          <w:rFonts w:ascii="Times New Roman" w:hAnsi="Times New Roman"/>
          <w:sz w:val="28"/>
          <w:szCs w:val="28"/>
        </w:rPr>
        <w:t>ни социальными формами поведения.</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lastRenderedPageBreak/>
        <w:t xml:space="preserve">  </w:t>
      </w:r>
      <w:r>
        <w:rPr>
          <w:rFonts w:ascii="Times New Roman" w:hAnsi="Times New Roman"/>
          <w:sz w:val="28"/>
          <w:szCs w:val="28"/>
        </w:rPr>
        <w:t xml:space="preserve">  </w:t>
      </w:r>
      <w:r w:rsidRPr="0085115E">
        <w:rPr>
          <w:rFonts w:ascii="Times New Roman" w:hAnsi="Times New Roman"/>
          <w:sz w:val="28"/>
          <w:szCs w:val="28"/>
        </w:rPr>
        <w:t xml:space="preserve"> Восприятие, мышление и  речь  у  детей  этой  категории  оказываются  при</w:t>
      </w:r>
      <w:r>
        <w:rPr>
          <w:rFonts w:ascii="Times New Roman" w:hAnsi="Times New Roman"/>
          <w:sz w:val="28"/>
          <w:szCs w:val="28"/>
        </w:rPr>
        <w:t xml:space="preserve">  </w:t>
      </w:r>
      <w:r w:rsidRPr="0085115E">
        <w:rPr>
          <w:rFonts w:ascii="Times New Roman" w:hAnsi="Times New Roman"/>
          <w:sz w:val="28"/>
          <w:szCs w:val="28"/>
        </w:rPr>
        <w:t>спонтанном развитии на очень низком уровне.</w:t>
      </w:r>
    </w:p>
    <w:p w:rsidR="0085115E" w:rsidRP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 xml:space="preserve">   </w:t>
      </w:r>
      <w:r>
        <w:rPr>
          <w:rFonts w:ascii="Times New Roman" w:hAnsi="Times New Roman"/>
          <w:sz w:val="28"/>
          <w:szCs w:val="28"/>
        </w:rPr>
        <w:t xml:space="preserve">  </w:t>
      </w:r>
      <w:r w:rsidRPr="0085115E">
        <w:rPr>
          <w:rFonts w:ascii="Times New Roman" w:hAnsi="Times New Roman"/>
          <w:sz w:val="28"/>
          <w:szCs w:val="28"/>
        </w:rPr>
        <w:t>Таким образом, можно говорить о том, что в дошкольном возрасте  умственно</w:t>
      </w:r>
      <w:r>
        <w:rPr>
          <w:rFonts w:ascii="Times New Roman" w:hAnsi="Times New Roman"/>
          <w:sz w:val="28"/>
          <w:szCs w:val="28"/>
        </w:rPr>
        <w:t xml:space="preserve">  </w:t>
      </w:r>
      <w:r w:rsidRPr="0085115E">
        <w:rPr>
          <w:rFonts w:ascii="Times New Roman" w:hAnsi="Times New Roman"/>
          <w:sz w:val="28"/>
          <w:szCs w:val="28"/>
        </w:rPr>
        <w:t>отсталый ребенок без специальной  коррекционной  работы  минует  два  важных</w:t>
      </w:r>
      <w:r>
        <w:rPr>
          <w:rFonts w:ascii="Times New Roman" w:hAnsi="Times New Roman"/>
          <w:sz w:val="28"/>
          <w:szCs w:val="28"/>
        </w:rPr>
        <w:t xml:space="preserve">   </w:t>
      </w:r>
      <w:r w:rsidRPr="0085115E">
        <w:rPr>
          <w:rFonts w:ascii="Times New Roman" w:hAnsi="Times New Roman"/>
          <w:sz w:val="28"/>
          <w:szCs w:val="28"/>
        </w:rPr>
        <w:t>этапа в  психическом  развитии:  развитие  предметных  действий  и  развитие</w:t>
      </w:r>
      <w:r>
        <w:rPr>
          <w:rFonts w:ascii="Times New Roman" w:hAnsi="Times New Roman"/>
          <w:sz w:val="28"/>
          <w:szCs w:val="28"/>
        </w:rPr>
        <w:t xml:space="preserve">  </w:t>
      </w:r>
      <w:r w:rsidRPr="0085115E">
        <w:rPr>
          <w:rFonts w:ascii="Times New Roman" w:hAnsi="Times New Roman"/>
          <w:sz w:val="28"/>
          <w:szCs w:val="28"/>
        </w:rPr>
        <w:t>общения с другими людьми. Этот ребенок мало контактен как со взрослыми,  так</w:t>
      </w:r>
      <w:r>
        <w:rPr>
          <w:rFonts w:ascii="Times New Roman" w:hAnsi="Times New Roman"/>
          <w:sz w:val="28"/>
          <w:szCs w:val="28"/>
        </w:rPr>
        <w:t xml:space="preserve">  </w:t>
      </w:r>
      <w:r w:rsidRPr="0085115E">
        <w:rPr>
          <w:rFonts w:ascii="Times New Roman" w:hAnsi="Times New Roman"/>
          <w:sz w:val="28"/>
          <w:szCs w:val="28"/>
        </w:rPr>
        <w:t>и со своими сверстниками, он не вступает  в  ролевую  игру  и  в  какую-либо</w:t>
      </w:r>
      <w:r>
        <w:rPr>
          <w:rFonts w:ascii="Times New Roman" w:hAnsi="Times New Roman"/>
          <w:sz w:val="28"/>
          <w:szCs w:val="28"/>
        </w:rPr>
        <w:t xml:space="preserve">   </w:t>
      </w:r>
      <w:r w:rsidRPr="0085115E">
        <w:rPr>
          <w:rFonts w:ascii="Times New Roman" w:hAnsi="Times New Roman"/>
          <w:sz w:val="28"/>
          <w:szCs w:val="28"/>
        </w:rPr>
        <w:t>совместную деятельность с другими людьми. Все это отражается  на  накоплении</w:t>
      </w:r>
      <w:r>
        <w:rPr>
          <w:rFonts w:ascii="Times New Roman" w:hAnsi="Times New Roman"/>
          <w:sz w:val="28"/>
          <w:szCs w:val="28"/>
        </w:rPr>
        <w:t xml:space="preserve">  </w:t>
      </w:r>
      <w:r w:rsidRPr="0085115E">
        <w:rPr>
          <w:rFonts w:ascii="Times New Roman" w:hAnsi="Times New Roman"/>
          <w:sz w:val="28"/>
          <w:szCs w:val="28"/>
        </w:rPr>
        <w:t>социального  опыта  детей  и  на  развитии  высших  психических  функций   —мышления, произвольной памяти, речи, воображения, самосознания, воли.</w:t>
      </w:r>
    </w:p>
    <w:p w:rsidR="0085115E" w:rsidRDefault="0085115E"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85115E">
        <w:rPr>
          <w:rFonts w:ascii="Times New Roman" w:hAnsi="Times New Roman"/>
          <w:sz w:val="28"/>
          <w:szCs w:val="28"/>
        </w:rPr>
        <w:t xml:space="preserve">  </w:t>
      </w:r>
      <w:r>
        <w:rPr>
          <w:rFonts w:ascii="Times New Roman" w:hAnsi="Times New Roman"/>
          <w:sz w:val="28"/>
          <w:szCs w:val="28"/>
        </w:rPr>
        <w:t xml:space="preserve">  </w:t>
      </w:r>
      <w:r w:rsidRPr="0085115E">
        <w:rPr>
          <w:rFonts w:ascii="Times New Roman" w:hAnsi="Times New Roman"/>
          <w:sz w:val="28"/>
          <w:szCs w:val="28"/>
        </w:rPr>
        <w:t xml:space="preserve"> Однако тенденции развития ребенка с нарушениями интеллекта те же,  что  и</w:t>
      </w:r>
      <w:r>
        <w:rPr>
          <w:rFonts w:ascii="Times New Roman" w:hAnsi="Times New Roman"/>
          <w:sz w:val="28"/>
          <w:szCs w:val="28"/>
        </w:rPr>
        <w:t xml:space="preserve">  </w:t>
      </w:r>
      <w:r w:rsidRPr="0085115E">
        <w:rPr>
          <w:rFonts w:ascii="Times New Roman" w:hAnsi="Times New Roman"/>
          <w:sz w:val="28"/>
          <w:szCs w:val="28"/>
        </w:rPr>
        <w:t>нормально развивающегося.  Некоторые  нарушения  —  отставание  в  овладении</w:t>
      </w:r>
      <w:r>
        <w:rPr>
          <w:rFonts w:ascii="Times New Roman" w:hAnsi="Times New Roman"/>
          <w:sz w:val="28"/>
          <w:szCs w:val="28"/>
        </w:rPr>
        <w:t xml:space="preserve">  </w:t>
      </w:r>
      <w:r w:rsidRPr="0085115E">
        <w:rPr>
          <w:rFonts w:ascii="Times New Roman" w:hAnsi="Times New Roman"/>
          <w:sz w:val="28"/>
          <w:szCs w:val="28"/>
        </w:rPr>
        <w:t>предметными  действиями,  отставание  и  отклонение  в   развитии   речи   и</w:t>
      </w:r>
      <w:r>
        <w:rPr>
          <w:rFonts w:ascii="Times New Roman" w:hAnsi="Times New Roman"/>
          <w:sz w:val="28"/>
          <w:szCs w:val="28"/>
        </w:rPr>
        <w:t xml:space="preserve">   </w:t>
      </w:r>
      <w:r w:rsidRPr="0085115E">
        <w:rPr>
          <w:rFonts w:ascii="Times New Roman" w:hAnsi="Times New Roman"/>
          <w:sz w:val="28"/>
          <w:szCs w:val="28"/>
        </w:rPr>
        <w:t>познавательных процессов — в значительной  мере  носят  вторичный  характер.</w:t>
      </w:r>
      <w:r>
        <w:rPr>
          <w:rFonts w:ascii="Times New Roman" w:hAnsi="Times New Roman"/>
          <w:sz w:val="28"/>
          <w:szCs w:val="28"/>
        </w:rPr>
        <w:t xml:space="preserve">  </w:t>
      </w:r>
      <w:r w:rsidRPr="0085115E">
        <w:rPr>
          <w:rFonts w:ascii="Times New Roman" w:hAnsi="Times New Roman"/>
          <w:sz w:val="28"/>
          <w:szCs w:val="28"/>
        </w:rPr>
        <w:t>При своевременной правильной организации воспитания, возможно  более  раннем</w:t>
      </w:r>
      <w:r>
        <w:rPr>
          <w:rFonts w:ascii="Times New Roman" w:hAnsi="Times New Roman"/>
          <w:sz w:val="28"/>
          <w:szCs w:val="28"/>
        </w:rPr>
        <w:t xml:space="preserve">  </w:t>
      </w:r>
      <w:r w:rsidRPr="0085115E">
        <w:rPr>
          <w:rFonts w:ascii="Times New Roman" w:hAnsi="Times New Roman"/>
          <w:sz w:val="28"/>
          <w:szCs w:val="28"/>
        </w:rPr>
        <w:t>начале коррекционно-педагогического воздействия многие  отклонения  развития</w:t>
      </w:r>
      <w:r>
        <w:rPr>
          <w:rFonts w:ascii="Times New Roman" w:hAnsi="Times New Roman"/>
          <w:sz w:val="28"/>
          <w:szCs w:val="28"/>
        </w:rPr>
        <w:t xml:space="preserve"> </w:t>
      </w:r>
      <w:r w:rsidRPr="0085115E">
        <w:rPr>
          <w:rFonts w:ascii="Times New Roman" w:hAnsi="Times New Roman"/>
          <w:sz w:val="28"/>
          <w:szCs w:val="28"/>
        </w:rPr>
        <w:t>у детей могут быть скорригированы и даже предупреждены.</w:t>
      </w:r>
    </w:p>
    <w:p w:rsidR="003F6C86" w:rsidRDefault="003F6C86"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p>
    <w:p w:rsidR="003F6C86" w:rsidRDefault="003F6C86"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p>
    <w:p w:rsidR="003F6C86" w:rsidRDefault="003F6C86"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p>
    <w:p w:rsidR="003F6C86" w:rsidRDefault="003F6C86"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p>
    <w:p w:rsidR="003F6C86" w:rsidRDefault="003F6C86"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p>
    <w:p w:rsidR="003F6C86" w:rsidRDefault="003F6C86"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p>
    <w:p w:rsidR="003F6C86" w:rsidRDefault="003F6C86"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p>
    <w:p w:rsidR="003F6C86" w:rsidRDefault="003F6C86"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p>
    <w:p w:rsidR="003F6C86" w:rsidRDefault="003F6C86"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p>
    <w:p w:rsidR="003F6C86" w:rsidRDefault="003F6C86"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p>
    <w:p w:rsidR="003F6C86" w:rsidRDefault="003F6C86"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p>
    <w:p w:rsidR="003F6C86" w:rsidRPr="003F6C86" w:rsidRDefault="003F6C86" w:rsidP="001A68F2">
      <w:pPr>
        <w:spacing w:line="360" w:lineRule="auto"/>
        <w:jc w:val="both"/>
        <w:outlineLvl w:val="0"/>
        <w:rPr>
          <w:rFonts w:ascii="Times New Roman" w:hAnsi="Times New Roman"/>
          <w:b/>
          <w:sz w:val="28"/>
          <w:szCs w:val="28"/>
        </w:rPr>
      </w:pPr>
      <w:r w:rsidRPr="003F6C86">
        <w:rPr>
          <w:rFonts w:ascii="Times New Roman" w:hAnsi="Times New Roman"/>
          <w:b/>
          <w:sz w:val="28"/>
          <w:szCs w:val="28"/>
        </w:rPr>
        <w:lastRenderedPageBreak/>
        <w:t>1.2.  Процесс  социализации  личности  как  социально- педагогическая  проблема</w:t>
      </w:r>
    </w:p>
    <w:p w:rsidR="003F6C86" w:rsidRP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 xml:space="preserve"> Рассмотрим  проблему социализации личности в современном социально-педагогическом знании.</w:t>
      </w:r>
    </w:p>
    <w:p w:rsidR="003F6C86" w:rsidRP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С момента появления на свет ребенок является человеком и индивидом, но еще не является личностью; для этого ему надо пройти сложный процесс развития биологического и психического, а главное - социального созревания, социализации.</w:t>
      </w:r>
    </w:p>
    <w:p w:rsidR="003F6C86" w:rsidRP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По утверждению Л.С. Выготского ребенок, родившись, уже является социальным существом. Его изначально окружает сложноструктурированный социальный мир, мир того общества, полноправным членом которого ему предстоит стать. Постепенно окружающий социальный мир открывается ребенку в системе существующих ролевых взаимозависимостей, правил социального поведения, культурных норм взаимодействия. Именно на основе овладения ребенком этого «поля» социокультурных норм и правил произойдет формирование персональной ценностной нормативной системы.</w:t>
      </w:r>
    </w:p>
    <w:p w:rsidR="003F6C86" w:rsidRPr="003F6C86" w:rsidRDefault="003F6C86" w:rsidP="006C3B2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Задолго до возникновения социальной психологии и педагогики люди стали задумываться над вопросами влияния общества на поведение человека, взаимодействия людей в различных группах. Анализ множества наблюдений за человеческим поведением, представленный в трудах философов античности, можно считать началом социальной мысли. В науку о человеке термин «социализация» пришел из политэкономии, где его первоначальным значением было «обобществление» земли, средств производства и т.д. Автором термина «социализация» применительно к человеку является американский социолог Ф.Г. Гиддингс, который в 1887 году употребил его в значении, близком к современному - «развитие социальной природы или характера индивида, подготовка человеческого материал</w:t>
      </w:r>
      <w:r>
        <w:rPr>
          <w:rFonts w:ascii="Times New Roman" w:hAnsi="Times New Roman" w:cs="Times New Roman"/>
          <w:color w:val="auto"/>
          <w:sz w:val="28"/>
          <w:szCs w:val="28"/>
        </w:rPr>
        <w:t xml:space="preserve">а к социальной жизни» </w:t>
      </w:r>
      <w:r w:rsidRPr="003F6C86">
        <w:rPr>
          <w:rFonts w:ascii="Times New Roman" w:hAnsi="Times New Roman" w:cs="Times New Roman"/>
          <w:color w:val="auto"/>
          <w:sz w:val="28"/>
          <w:szCs w:val="28"/>
        </w:rPr>
        <w:t xml:space="preserve">. До становления теории социализации в качестве самостоятельной </w:t>
      </w:r>
      <w:r w:rsidRPr="003F6C86">
        <w:rPr>
          <w:rFonts w:ascii="Times New Roman" w:hAnsi="Times New Roman" w:cs="Times New Roman"/>
          <w:color w:val="auto"/>
          <w:sz w:val="28"/>
          <w:szCs w:val="28"/>
        </w:rPr>
        <w:lastRenderedPageBreak/>
        <w:t>области исследования шли в рамках других, традиционных проблем человекознания. С появлением в научном обиходе поняти</w:t>
      </w:r>
      <w:r w:rsidR="006C3B26">
        <w:rPr>
          <w:rFonts w:ascii="Times New Roman" w:hAnsi="Times New Roman" w:cs="Times New Roman"/>
          <w:color w:val="auto"/>
          <w:sz w:val="28"/>
          <w:szCs w:val="28"/>
        </w:rPr>
        <w:t>я «социализация» произошла пере</w:t>
      </w:r>
      <w:r w:rsidRPr="003F6C86">
        <w:rPr>
          <w:rFonts w:ascii="Times New Roman" w:hAnsi="Times New Roman" w:cs="Times New Roman"/>
          <w:color w:val="auto"/>
          <w:sz w:val="28"/>
          <w:szCs w:val="28"/>
        </w:rPr>
        <w:t>ориентация этих работ в новое русло, и к середине XX века теория социализации превратилась в с</w:t>
      </w:r>
      <w:r w:rsidR="006C3B26">
        <w:rPr>
          <w:rFonts w:ascii="Times New Roman" w:hAnsi="Times New Roman" w:cs="Times New Roman"/>
          <w:color w:val="auto"/>
          <w:sz w:val="28"/>
          <w:szCs w:val="28"/>
        </w:rPr>
        <w:t>амостоятельную</w:t>
      </w:r>
      <w:r w:rsidRPr="003F6C86">
        <w:rPr>
          <w:rFonts w:ascii="Times New Roman" w:hAnsi="Times New Roman" w:cs="Times New Roman"/>
          <w:color w:val="auto"/>
          <w:sz w:val="28"/>
          <w:szCs w:val="28"/>
        </w:rPr>
        <w:t xml:space="preserve"> область исследований. Сегодня проблему социализации изучают философы, этнографы, социологи, психологи, криминологи и представите</w:t>
      </w:r>
      <w:r w:rsidR="006C3B26">
        <w:rPr>
          <w:rFonts w:ascii="Times New Roman" w:hAnsi="Times New Roman" w:cs="Times New Roman"/>
          <w:color w:val="auto"/>
          <w:sz w:val="28"/>
          <w:szCs w:val="28"/>
        </w:rPr>
        <w:t>ли других наук</w:t>
      </w:r>
      <w:r w:rsidRPr="003F6C86">
        <w:rPr>
          <w:rFonts w:ascii="Times New Roman" w:hAnsi="Times New Roman" w:cs="Times New Roman"/>
          <w:color w:val="auto"/>
          <w:sz w:val="28"/>
          <w:szCs w:val="28"/>
        </w:rPr>
        <w:t>.</w:t>
      </w:r>
    </w:p>
    <w:p w:rsidR="003F6C86" w:rsidRP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Исторически изучение процесса социализации детерминировалось различными теориями развития личности, которые в рамках своих представлений определяли методологические подходы к осмыслению процесса социализации. В связи с этим можно выделить некоторые идеи, разрабатываемые</w:t>
      </w:r>
      <w:r w:rsidR="006C3B26">
        <w:rPr>
          <w:rFonts w:ascii="Times New Roman" w:hAnsi="Times New Roman" w:cs="Times New Roman"/>
          <w:color w:val="auto"/>
          <w:sz w:val="28"/>
          <w:szCs w:val="28"/>
        </w:rPr>
        <w:t xml:space="preserve"> в рамках этих теорий</w:t>
      </w:r>
      <w:r w:rsidRPr="003F6C86">
        <w:rPr>
          <w:rFonts w:ascii="Times New Roman" w:hAnsi="Times New Roman" w:cs="Times New Roman"/>
          <w:color w:val="auto"/>
          <w:sz w:val="28"/>
          <w:szCs w:val="28"/>
        </w:rPr>
        <w:t>.</w:t>
      </w:r>
    </w:p>
    <w:p w:rsidR="003F6C86" w:rsidRP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В качестве общих оснований биогенетических теорий в изучении социализации выступает эволюционная теория Ч. Дарвина, биогенетическая концепция Э. Геккеля, эволюционная теория социального дарвинизма Г. Спенсера и взгляды американского ученого Ст. Холла на процесс онтогенетического развития ребенка, который считал, что ребенок в своем развитии кратко повторяет развитие человеческого рода. Основным законом социального развития личности является закон выживания наиболее приспособленных обществ и социальных групп. Все субъекты должны полагаться на собственные силы и не должны рассчитывать на поддержку извне. Последователи этой теории, представители функционализма (Д. Дьюи, Д. Энджелл, Г. Кэрр) изучали людей с точки зрения их социальной адаптации, а именно такие состояния как независимость, самоподдержание, стабилизация. Результатом данного направления явилось появление большого количества исследований, ориентированных на практический результат.</w:t>
      </w:r>
    </w:p>
    <w:p w:rsidR="003F6C86" w:rsidRPr="003F6C86" w:rsidRDefault="003F6C86" w:rsidP="006C3B2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 xml:space="preserve">В основе теоретических моделей социализации представителями интеракционистских теорий (Ч. Кули, Дж. Мид) лежит анализ взаимодействия человека со своим социальным окружением, а именно </w:t>
      </w:r>
      <w:r w:rsidRPr="003F6C86">
        <w:rPr>
          <w:rFonts w:ascii="Times New Roman" w:hAnsi="Times New Roman" w:cs="Times New Roman"/>
          <w:color w:val="auto"/>
          <w:sz w:val="28"/>
          <w:szCs w:val="28"/>
        </w:rPr>
        <w:lastRenderedPageBreak/>
        <w:t>процессы становления ролевого поведения и формирования «Я». В качестве наиболее общих положений можно выделить следующие:</w:t>
      </w:r>
    </w:p>
    <w:p w:rsidR="003F6C86" w:rsidRP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1.Одним из основных результатов социализации является развитие «Я», имеющее социальную природу и формирующееся в процессе взаимодействия с другими.</w:t>
      </w:r>
    </w:p>
    <w:p w:rsidR="003F6C86" w:rsidRP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2.«Я» неоднородно и состоит из нескольких структур.</w:t>
      </w:r>
    </w:p>
    <w:p w:rsidR="003F6C86" w:rsidRP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3.Социальное развитие заключается в основном в формировании определенного ролевого репертуара, при этом в той степени, в которой ребенок способен играть роль «Другого», способен стать объектом в собственных глазах.</w:t>
      </w:r>
    </w:p>
    <w:p w:rsidR="003F6C86" w:rsidRP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4.Опыт социального взаимодействия выражается в умении ориентироваться на коллективные правила поведения.</w:t>
      </w:r>
    </w:p>
    <w:p w:rsidR="003F6C86" w:rsidRP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Общим теоретическим основанием психоаналитических трактовок процесса социализации послужила теория 3. Фрейда. Социализация представляет процесс обуздания природных инстинктов с помощью тех или иных защитных механизмов личности. В более поздних неофрейдистских концепциях социализации основное внимание уделялось анализу «Эго» как основной «адаптирующей инстанции» в процессе социального развития личности. Примером теоретического изучения социализации в рамках данного направления может служить концепция Э. Эриксона, в которой очень большое значение придается социальному окружению и закономерностям формирования Я-концепции. Э. Эриксон подчеркивал влияние на развитие человека социальных, исторических и культурных факторов.</w:t>
      </w:r>
    </w:p>
    <w:p w:rsidR="003F6C86" w:rsidRPr="003F6C86" w:rsidRDefault="003F6C86" w:rsidP="006C3B2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Исследование процесса социализации в русле когнитивистских теорий исходит из теории развития Ж. Пиаже, согласно которой психологические новообразования каждого возрастного этапа в жизни индивида определяются развитием когнитивных процессо</w:t>
      </w:r>
      <w:r w:rsidR="006C3B26">
        <w:rPr>
          <w:rFonts w:ascii="Times New Roman" w:hAnsi="Times New Roman" w:cs="Times New Roman"/>
          <w:color w:val="auto"/>
          <w:sz w:val="28"/>
          <w:szCs w:val="28"/>
        </w:rPr>
        <w:t>в (Дж. Брунер, У. Найсер, Р. Ат</w:t>
      </w:r>
      <w:r w:rsidRPr="003F6C86">
        <w:rPr>
          <w:rFonts w:ascii="Times New Roman" w:hAnsi="Times New Roman" w:cs="Times New Roman"/>
          <w:color w:val="auto"/>
          <w:sz w:val="28"/>
          <w:szCs w:val="28"/>
        </w:rPr>
        <w:t xml:space="preserve">кинсон). В его исследованиях было установлено, что навыки мыслительной деятельности приобретаются естественным опытом, значительная часть </w:t>
      </w:r>
      <w:r w:rsidRPr="003F6C86">
        <w:rPr>
          <w:rFonts w:ascii="Times New Roman" w:hAnsi="Times New Roman" w:cs="Times New Roman"/>
          <w:color w:val="auto"/>
          <w:sz w:val="28"/>
          <w:szCs w:val="28"/>
        </w:rPr>
        <w:lastRenderedPageBreak/>
        <w:t xml:space="preserve">активности детей приходится на игры. Он считал, что такая форма обучения необходима для нормального умственного развития и успешного процесса его взросления. Опираясь на труды Ж. </w:t>
      </w:r>
      <w:r w:rsidR="006C3B26">
        <w:rPr>
          <w:rFonts w:ascii="Times New Roman" w:hAnsi="Times New Roman" w:cs="Times New Roman"/>
          <w:color w:val="auto"/>
          <w:sz w:val="28"/>
          <w:szCs w:val="28"/>
        </w:rPr>
        <w:t>Пиаже об интеллектуальном разви</w:t>
      </w:r>
      <w:r w:rsidRPr="003F6C86">
        <w:rPr>
          <w:rFonts w:ascii="Times New Roman" w:hAnsi="Times New Roman" w:cs="Times New Roman"/>
          <w:color w:val="auto"/>
          <w:sz w:val="28"/>
          <w:szCs w:val="28"/>
        </w:rPr>
        <w:t>тии детей, американский психолог Лоуренс Колберг разработал теорию нравственного развития ребенка, показывающую взаимосвязь морального обоснования и умственного развития, т.е. умением объяснять причину своего выбора при оценке каких либо событий.</w:t>
      </w:r>
    </w:p>
    <w:p w:rsidR="003F6C86" w:rsidRP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Своеобразный подход к анализу процесса социализации предлагается представителями бихевиористических теорий (И.П. Павлов, В.М. Бехтерев, Д. Уотсон, Э. Толмен, Б. Скиннер, Н. Миллер, К. Халл). Это направление наиболее соответствует американским представлениям о человеке: человек есть то, что делает из него окружение, его среда. Само понятие «поведение» включает как простые реакции организма на воздействия окружающей среды, так и сложные, обусловленные социальным опытом человека. Основная проблема исследований представителями данного направления -проблема научения, т.е. приобретение опыта индивидуумом методом проб и ошибок.</w:t>
      </w:r>
    </w:p>
    <w:p w:rsidR="003F6C86" w:rsidRP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Основные положения гуманистически ориентированных теорий (Г. Оллпорт, А. Маслоу, К. Рождерс) представлены в форме личностного роста, самоактуализации и саморазвитии. Согласно теории Абрахама Маслоу, каждый человек обладает мотивационным набором, который помогает удовлетворять потребности пяти уровней. Только удовлетворив потребность высокого уровня, человек может стать здоровой, творческой и независимой личностью. И тогда он способен успешно решать различные проблемы, лучше понимать себя и других, разумнее строить межличностные отношения и полностью отдавать себя любимому делу.</w:t>
      </w:r>
    </w:p>
    <w:p w:rsidR="003F6C86" w:rsidRPr="003F6C86" w:rsidRDefault="003F6C86" w:rsidP="006C3B2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 xml:space="preserve">Теории социального научения представлены первоначально в исследованиях Н. Миллера, Дж. Долларда, Р. Сирса, Дж. Уайтинга. Основные линии исследования - социальное научение в процессе воспитания ребенка. Центральной проблемой изучения является социализация - процесс, </w:t>
      </w:r>
      <w:r w:rsidRPr="003F6C86">
        <w:rPr>
          <w:rFonts w:ascii="Times New Roman" w:hAnsi="Times New Roman" w:cs="Times New Roman"/>
          <w:color w:val="auto"/>
          <w:sz w:val="28"/>
          <w:szCs w:val="28"/>
        </w:rPr>
        <w:lastRenderedPageBreak/>
        <w:t>который позволяет занять ребенку свое место в обществе в качестве полноценного его члена через научение. Поднимается вопрос «почему» происходит социализация. Особо рассматривается пр</w:t>
      </w:r>
      <w:r w:rsidR="006C3B26">
        <w:rPr>
          <w:rFonts w:ascii="Times New Roman" w:hAnsi="Times New Roman" w:cs="Times New Roman"/>
          <w:color w:val="auto"/>
          <w:sz w:val="28"/>
          <w:szCs w:val="28"/>
        </w:rPr>
        <w:t>облема удовлетворения биологиче</w:t>
      </w:r>
      <w:r w:rsidRPr="003F6C86">
        <w:rPr>
          <w:rFonts w:ascii="Times New Roman" w:hAnsi="Times New Roman" w:cs="Times New Roman"/>
          <w:color w:val="auto"/>
          <w:sz w:val="28"/>
          <w:szCs w:val="28"/>
        </w:rPr>
        <w:t>ских потребностей ребенка матерью, подкрепление социального поведения, воздействия внешнего окружения. Американский психолог Р. Сире главное внимание уделяет влиянию родителей на развитие ребенка, выступая при этом за необходимость их просвещения. У. Бронфенбреннер уделяет особое внимание анализу структуры семьи и других социальных институтов как важнейших факторов развития поведения.</w:t>
      </w:r>
    </w:p>
    <w:p w:rsidR="003F6C86" w:rsidRP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Концепция социального научения показывает, как ребенок приспосабливается в современном мире, как он усваивает социальные нормы, весь процесс развития сводится к процессу отбора, процессу научения.</w:t>
      </w:r>
    </w:p>
    <w:p w:rsidR="003F6C86" w:rsidRP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 xml:space="preserve">Согласно теории деятельного подхода развитие личности происходит в процессе включения в различные виды деятельности. А.Н. Леонтьев подчеркивал значимость ведущей деятельности для каждого возрастного этапа развития личности. Л.С. Выготский выдвинул положение о том, что для умственного развития детей школьного возраста главное значение итиеет обучение. Было установлено, что в подростковом возрасте возникает и развивается особая деятельность, заключающаяся в установлении интимно-личностных отношений между подростками. Эта деятельность была названа Т.В. Драгуновой и Д.В. Элькониным «деятельностью общения», она является своеобразной формой воспроизведения в отношениях между сверстниками тех отношений, которые существуют между взрослыми людьми. В процессе общения происходит углубленная ориентация в нормах этих отношений и их освоение. Отношения, построенные на основе полного доверия и общности внутренней жизни, делают личное общение той деятельностью, внутри которой оформляются общие взгляды на жизнь, на отношения между людьми, на свое будущее, т.е. формируются личные смыслы жизни. Тем </w:t>
      </w:r>
      <w:r w:rsidRPr="003F6C86">
        <w:rPr>
          <w:rFonts w:ascii="Times New Roman" w:hAnsi="Times New Roman" w:cs="Times New Roman"/>
          <w:color w:val="auto"/>
          <w:sz w:val="28"/>
          <w:szCs w:val="28"/>
        </w:rPr>
        <w:lastRenderedPageBreak/>
        <w:t>самым в общении формируется самосознание как «социальное сознание, перенесенное внутрь» (Л.С. Выготский).</w:t>
      </w:r>
    </w:p>
    <w:p w:rsidR="003F6C86" w:rsidRPr="003F6C86" w:rsidRDefault="003F6C86" w:rsidP="006C3B2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Анализ теорий развития личности показывает, что можно выделить два направления в понимании роли самого человека в процессе социализации. Первое - субъект-объектное - утверждает и предполагает пассивную пози-цию человека в процессе социализации, а саму социализацию рассматривает как процесс его адаптации к обществу, которое формирует каждого своего члена в соответствии с присущей ему культурой. У истоков этого подхода стояли французский ученый Эмиль Дюркгейм и американский Талкот Пар-сонс. Сторонники второго направления - субъект - субъектного - исходят из того, что человек активно участвует в процессе социализации и не только адаптируется к обществу, но и влияет на свои жизненные обстоятельства и на самого себя. Основоположниками такого подхода можно считать американцев Чарльза Кули и Джорджа Герберта Мида.</w:t>
      </w:r>
    </w:p>
    <w:p w:rsidR="003F6C86" w:rsidRP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Рассмотрим взгляды современных отечественных ученых социально-психологического направления на понятие социализация.</w:t>
      </w:r>
    </w:p>
    <w:p w:rsidR="003F6C86" w:rsidRP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 xml:space="preserve">Л.С. Выготский, первый из отечественных исследователей, установил сложную взаимосвязь между понятиями «развитие личности» и «социализация». Они пересекаются, но не тождественны друг другу. Социализация есть изменение психики и формирование личности, хотя, как развитие психики не исчерпывается социальными процессами, так и формирование и развитие личности не сводимы лишь к социализации. Социализация начинается с воздействий на индивида, поскольку родители ребенка уже социализированы, а ребенок может на них воздействовать первоначально лишь как биологическое существо, затем он способен взаимодействовать со взрослыми и, далее, воспроизводить имеющийся у него социальный опыт в своей деятельности. Развиваясь, личность становится субъектом социальных отношений, способным оказывать воздействие на другого человека, но, в силу диалогичности сознания, человек может на себя </w:t>
      </w:r>
      <w:r w:rsidRPr="003F6C86">
        <w:rPr>
          <w:rFonts w:ascii="Times New Roman" w:hAnsi="Times New Roman" w:cs="Times New Roman"/>
          <w:color w:val="auto"/>
          <w:sz w:val="28"/>
          <w:szCs w:val="28"/>
        </w:rPr>
        <w:lastRenderedPageBreak/>
        <w:t>воздействовать как социальный объект. Такие воздействия составля</w:t>
      </w:r>
      <w:r w:rsidR="006C3B26">
        <w:rPr>
          <w:rFonts w:ascii="Times New Roman" w:hAnsi="Times New Roman" w:cs="Times New Roman"/>
          <w:color w:val="auto"/>
          <w:sz w:val="28"/>
          <w:szCs w:val="28"/>
        </w:rPr>
        <w:t>ют основу развития личности</w:t>
      </w:r>
      <w:r w:rsidRPr="003F6C86">
        <w:rPr>
          <w:rFonts w:ascii="Times New Roman" w:hAnsi="Times New Roman" w:cs="Times New Roman"/>
          <w:color w:val="auto"/>
          <w:sz w:val="28"/>
          <w:szCs w:val="28"/>
        </w:rPr>
        <w:t>.</w:t>
      </w:r>
    </w:p>
    <w:p w:rsidR="003F6C86" w:rsidRPr="003F6C86" w:rsidRDefault="003F6C86" w:rsidP="006C3B2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Один из инициаторов возрождения социальной психологии в нашей стране Б.Д. Парыгин раскрывает понятие социализация как в широком, так и в узком его понимании. В отличие от «узкого» понимания социализации, под которым подразумевается процесс вхождения в социальную среду, приспособление к ней, под «широким» пониманием предполагается исторический</w:t>
      </w:r>
      <w:r w:rsidR="006C3B26">
        <w:rPr>
          <w:rFonts w:ascii="Times New Roman" w:hAnsi="Times New Roman" w:cs="Times New Roman"/>
          <w:color w:val="auto"/>
          <w:sz w:val="28"/>
          <w:szCs w:val="28"/>
        </w:rPr>
        <w:t xml:space="preserve"> </w:t>
      </w:r>
      <w:r w:rsidRPr="003F6C86">
        <w:rPr>
          <w:rFonts w:ascii="Times New Roman" w:hAnsi="Times New Roman" w:cs="Times New Roman"/>
          <w:color w:val="auto"/>
          <w:sz w:val="28"/>
          <w:szCs w:val="28"/>
        </w:rPr>
        <w:t>процесс, филогенез. Необходимость развития социально-психологической мысли по вышеуказанной проблеме в рамках исторического процесса вызвана потоком качественных изменений, происходящих в жизнедеятельности людей, что требует переосмысления, уточнения и обогащения круга вопросов. Б.Д. Парыгин предпринимает попытки рассмотреть природу мирового процесса становления социально-психологического знания, историю отечественной социально-психологической мысли и в этом контексте особенности постановки и решения проблем личности, деятельности, общности, общения. Эти исследования проливают свет на объяснение сути процесса социализации</w:t>
      </w:r>
      <w:r w:rsidR="006C3B26">
        <w:rPr>
          <w:rFonts w:ascii="Times New Roman" w:hAnsi="Times New Roman" w:cs="Times New Roman"/>
          <w:color w:val="auto"/>
          <w:sz w:val="28"/>
          <w:szCs w:val="28"/>
        </w:rPr>
        <w:t xml:space="preserve"> как явления, так и проблемы</w:t>
      </w:r>
      <w:r w:rsidRPr="003F6C86">
        <w:rPr>
          <w:rFonts w:ascii="Times New Roman" w:hAnsi="Times New Roman" w:cs="Times New Roman"/>
          <w:color w:val="auto"/>
          <w:sz w:val="28"/>
          <w:szCs w:val="28"/>
        </w:rPr>
        <w:t>.</w:t>
      </w:r>
    </w:p>
    <w:p w:rsidR="003F6C86" w:rsidRP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 xml:space="preserve">Г.М. Андреева определяет социализацию как двусторонний процесс, включающий в себя, с одной стороны, усвоение индивидом социального путем вхождения в социальную среду, систему социальных связей; с другой стороны - процесс активного воспроизводства индивидом системы социальных связей за счет его активной деятельности, активного включения его в социальную среду. Понимание взаимодействия человека с обществом при этом включает в себя понимание в качестве субъекта развития не только человека, но и общество, объясняет существующую преемственность в таком развитии. Активность позиции личности предполагается здесь потому, что всякое воздействие на систему социальных связей и отношений требует принятия определенного решения, следовательно, включает в себя процессы </w:t>
      </w:r>
      <w:r w:rsidRPr="003F6C86">
        <w:rPr>
          <w:rFonts w:ascii="Times New Roman" w:hAnsi="Times New Roman" w:cs="Times New Roman"/>
          <w:color w:val="auto"/>
          <w:sz w:val="28"/>
          <w:szCs w:val="28"/>
        </w:rPr>
        <w:lastRenderedPageBreak/>
        <w:t>преобразования, мобилизации субъекта, построения определ</w:t>
      </w:r>
      <w:r w:rsidR="006C3B26">
        <w:rPr>
          <w:rFonts w:ascii="Times New Roman" w:hAnsi="Times New Roman" w:cs="Times New Roman"/>
          <w:color w:val="auto"/>
          <w:sz w:val="28"/>
          <w:szCs w:val="28"/>
        </w:rPr>
        <w:t xml:space="preserve">енной стратегии деятельности </w:t>
      </w:r>
      <w:r w:rsidRPr="003F6C86">
        <w:rPr>
          <w:rFonts w:ascii="Times New Roman" w:hAnsi="Times New Roman" w:cs="Times New Roman"/>
          <w:color w:val="auto"/>
          <w:sz w:val="28"/>
          <w:szCs w:val="28"/>
        </w:rPr>
        <w:t>.</w:t>
      </w:r>
    </w:p>
    <w:p w:rsidR="003F6C86" w:rsidRP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Таким образом, Г.М. Андреева полагает, что по существу между понятием «социализация» и «воспитание» нет различий, при этом под воспитанием она понимает целенаправленное воздействие на личность всего общества, но социализация в любом случае шире воспитания.</w:t>
      </w:r>
    </w:p>
    <w:p w:rsidR="003F6C86" w:rsidRPr="003F6C86" w:rsidRDefault="003F6C86" w:rsidP="006C3B2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АН. Сухов предлагает связать понятие «социализация» с понятием «адаптация», которое можно рассматривать и как составную часть социализации, и в качестве ее механизма. Соц</w:t>
      </w:r>
      <w:r w:rsidR="006C3B26">
        <w:rPr>
          <w:rFonts w:ascii="Times New Roman" w:hAnsi="Times New Roman" w:cs="Times New Roman"/>
          <w:color w:val="auto"/>
          <w:sz w:val="28"/>
          <w:szCs w:val="28"/>
        </w:rPr>
        <w:t xml:space="preserve">иально-психологическая адаптация  </w:t>
      </w:r>
      <w:r w:rsidRPr="003F6C86">
        <w:rPr>
          <w:rFonts w:ascii="Times New Roman" w:hAnsi="Times New Roman" w:cs="Times New Roman"/>
          <w:color w:val="auto"/>
          <w:sz w:val="28"/>
          <w:szCs w:val="28"/>
        </w:rPr>
        <w:t>представляет собой овладение личностью той или иной роли при вхождении в новую социальную ситуацию. Процесс социально-психологической адаптации распадается на несколько стадий: а) ознакомление; б) ролевую ориентацию, в) самоутверждение. Таким образом, А.Н. Сухов утверждает, что социально-психологическая адаптация - это ве</w:t>
      </w:r>
      <w:r w:rsidR="006C3B26">
        <w:rPr>
          <w:rFonts w:ascii="Times New Roman" w:hAnsi="Times New Roman" w:cs="Times New Roman"/>
          <w:color w:val="auto"/>
          <w:sz w:val="28"/>
          <w:szCs w:val="28"/>
        </w:rPr>
        <w:t xml:space="preserve">дущий процесс социализации </w:t>
      </w:r>
      <w:r w:rsidRPr="003F6C86">
        <w:rPr>
          <w:rFonts w:ascii="Times New Roman" w:hAnsi="Times New Roman" w:cs="Times New Roman"/>
          <w:color w:val="auto"/>
          <w:sz w:val="28"/>
          <w:szCs w:val="28"/>
        </w:rPr>
        <w:t>.</w:t>
      </w:r>
    </w:p>
    <w:p w:rsidR="003F6C86" w:rsidRP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 xml:space="preserve">Н.И. Шевандрин считает, что социализация- это процесс и результат включения индивида в социальные отношения. Это процесс усвоения человеком опыта общественной жизни, превращения его из природного существа в общественное. В результате социализации человек усваивает стереотипы поведения, нормы, ценностные ориентации социальной среды, в которой он функционирует. По его мнению, понятие «социализация» целесообразно связать с понятиями «воспитание, обучение личности» как ее регулирующими факторами. В процессе социализации люди обучаются тому, как себя вести, эмоционально реагировать на различные ситуации, переживать и проявлять различные чувства; каким образом познавать окружающий и социальный мир; как организовать свой быт, каких морально-этических нормативов придерживаться; как эффективно участвовать в межличностном общении и совместной деятельности. Таким образом, социализация характеризуется как расширение влияния совокупности </w:t>
      </w:r>
      <w:r w:rsidRPr="003F6C86">
        <w:rPr>
          <w:rFonts w:ascii="Times New Roman" w:hAnsi="Times New Roman" w:cs="Times New Roman"/>
          <w:color w:val="auto"/>
          <w:sz w:val="28"/>
          <w:szCs w:val="28"/>
        </w:rPr>
        <w:lastRenderedPageBreak/>
        <w:t>условий, в которых живет и развивается человек, прежде всего, в резуль</w:t>
      </w:r>
      <w:r w:rsidR="006C3B26">
        <w:rPr>
          <w:rFonts w:ascii="Times New Roman" w:hAnsi="Times New Roman" w:cs="Times New Roman"/>
          <w:color w:val="auto"/>
          <w:sz w:val="28"/>
          <w:szCs w:val="28"/>
        </w:rPr>
        <w:t>тате обучения и воспитания</w:t>
      </w:r>
      <w:r w:rsidRPr="003F6C86">
        <w:rPr>
          <w:rFonts w:ascii="Times New Roman" w:hAnsi="Times New Roman" w:cs="Times New Roman"/>
          <w:color w:val="auto"/>
          <w:sz w:val="28"/>
          <w:szCs w:val="28"/>
        </w:rPr>
        <w:t>.</w:t>
      </w:r>
    </w:p>
    <w:p w:rsidR="003F6C86" w:rsidRDefault="003F6C86" w:rsidP="003F6C86">
      <w:pPr>
        <w:pStyle w:val="a4"/>
        <w:spacing w:line="360" w:lineRule="auto"/>
        <w:rPr>
          <w:rFonts w:ascii="Times New Roman" w:hAnsi="Times New Roman" w:cs="Times New Roman"/>
          <w:color w:val="auto"/>
          <w:sz w:val="28"/>
          <w:szCs w:val="28"/>
        </w:rPr>
      </w:pPr>
      <w:r w:rsidRPr="003F6C86">
        <w:rPr>
          <w:rFonts w:ascii="Times New Roman" w:hAnsi="Times New Roman" w:cs="Times New Roman"/>
          <w:color w:val="auto"/>
          <w:sz w:val="28"/>
          <w:szCs w:val="28"/>
        </w:rPr>
        <w:t>А.В. Мудрик предлагает культурологический подход к определению содержания процесса социализации. «Социализацию можно трактовать как развитие и самоизменение человека в процессе усвоения и воспроизводства культуры, что происходит во взаимодействии человека со стихийными, относительно направляемыми и целенаправленно создаваемыми условиями жизни на вс</w:t>
      </w:r>
      <w:r w:rsidR="006C3B26">
        <w:rPr>
          <w:rFonts w:ascii="Times New Roman" w:hAnsi="Times New Roman" w:cs="Times New Roman"/>
          <w:color w:val="auto"/>
          <w:sz w:val="28"/>
          <w:szCs w:val="28"/>
        </w:rPr>
        <w:t>ех возрастных этапах»</w:t>
      </w:r>
      <w:r w:rsidRPr="003F6C86">
        <w:rPr>
          <w:rFonts w:ascii="Times New Roman" w:hAnsi="Times New Roman" w:cs="Times New Roman"/>
          <w:color w:val="auto"/>
          <w:sz w:val="28"/>
          <w:szCs w:val="28"/>
        </w:rPr>
        <w:t>. Автор акцентирует внимание на том, что человек в процессе социализации не только обогащается культурой общества, но и реализует себя как личность, влияя на жизненные обстоятельства и на окружающих людей.</w:t>
      </w:r>
    </w:p>
    <w:p w:rsidR="009F577F" w:rsidRDefault="009F577F" w:rsidP="003F6C86">
      <w:pPr>
        <w:pStyle w:val="a4"/>
        <w:spacing w:line="360" w:lineRule="auto"/>
        <w:rPr>
          <w:rFonts w:ascii="Times New Roman" w:hAnsi="Times New Roman" w:cs="Times New Roman"/>
          <w:color w:val="auto"/>
          <w:sz w:val="28"/>
          <w:szCs w:val="28"/>
        </w:rPr>
      </w:pPr>
    </w:p>
    <w:p w:rsidR="009F577F" w:rsidRDefault="009F577F" w:rsidP="003F6C86">
      <w:pPr>
        <w:pStyle w:val="a4"/>
        <w:spacing w:line="360" w:lineRule="auto"/>
        <w:rPr>
          <w:rFonts w:ascii="Times New Roman" w:hAnsi="Times New Roman" w:cs="Times New Roman"/>
          <w:color w:val="auto"/>
          <w:sz w:val="28"/>
          <w:szCs w:val="28"/>
        </w:rPr>
      </w:pPr>
    </w:p>
    <w:p w:rsidR="009F577F" w:rsidRDefault="009F577F" w:rsidP="003F6C86">
      <w:pPr>
        <w:pStyle w:val="a4"/>
        <w:spacing w:line="360" w:lineRule="auto"/>
        <w:rPr>
          <w:rFonts w:ascii="Times New Roman" w:hAnsi="Times New Roman" w:cs="Times New Roman"/>
          <w:color w:val="auto"/>
          <w:sz w:val="28"/>
          <w:szCs w:val="28"/>
        </w:rPr>
      </w:pPr>
    </w:p>
    <w:p w:rsidR="009F577F" w:rsidRDefault="009F577F" w:rsidP="003F6C86">
      <w:pPr>
        <w:pStyle w:val="a4"/>
        <w:spacing w:line="360" w:lineRule="auto"/>
        <w:rPr>
          <w:rFonts w:ascii="Times New Roman" w:hAnsi="Times New Roman" w:cs="Times New Roman"/>
          <w:color w:val="auto"/>
          <w:sz w:val="28"/>
          <w:szCs w:val="28"/>
        </w:rPr>
      </w:pPr>
    </w:p>
    <w:p w:rsidR="009F577F" w:rsidRDefault="009F577F" w:rsidP="003F6C86">
      <w:pPr>
        <w:pStyle w:val="a4"/>
        <w:spacing w:line="360" w:lineRule="auto"/>
        <w:rPr>
          <w:rFonts w:ascii="Times New Roman" w:hAnsi="Times New Roman" w:cs="Times New Roman"/>
          <w:color w:val="auto"/>
          <w:sz w:val="28"/>
          <w:szCs w:val="28"/>
        </w:rPr>
      </w:pPr>
    </w:p>
    <w:p w:rsidR="009F577F" w:rsidRDefault="009F577F" w:rsidP="003F6C86">
      <w:pPr>
        <w:pStyle w:val="a4"/>
        <w:spacing w:line="360" w:lineRule="auto"/>
        <w:rPr>
          <w:rFonts w:ascii="Times New Roman" w:hAnsi="Times New Roman" w:cs="Times New Roman"/>
          <w:color w:val="auto"/>
          <w:sz w:val="28"/>
          <w:szCs w:val="28"/>
        </w:rPr>
      </w:pPr>
    </w:p>
    <w:p w:rsidR="009F577F" w:rsidRDefault="009F577F" w:rsidP="003F6C86">
      <w:pPr>
        <w:pStyle w:val="a4"/>
        <w:spacing w:line="360" w:lineRule="auto"/>
        <w:rPr>
          <w:rFonts w:ascii="Times New Roman" w:hAnsi="Times New Roman" w:cs="Times New Roman"/>
          <w:color w:val="auto"/>
          <w:sz w:val="28"/>
          <w:szCs w:val="28"/>
        </w:rPr>
      </w:pPr>
    </w:p>
    <w:p w:rsidR="009F577F" w:rsidRDefault="009F577F" w:rsidP="003F6C86">
      <w:pPr>
        <w:pStyle w:val="a4"/>
        <w:spacing w:line="360" w:lineRule="auto"/>
        <w:rPr>
          <w:rFonts w:ascii="Times New Roman" w:hAnsi="Times New Roman" w:cs="Times New Roman"/>
          <w:color w:val="auto"/>
          <w:sz w:val="28"/>
          <w:szCs w:val="28"/>
        </w:rPr>
      </w:pPr>
    </w:p>
    <w:p w:rsidR="009F577F" w:rsidRDefault="009F577F" w:rsidP="003F6C86">
      <w:pPr>
        <w:pStyle w:val="a4"/>
        <w:spacing w:line="360" w:lineRule="auto"/>
        <w:rPr>
          <w:rFonts w:ascii="Times New Roman" w:hAnsi="Times New Roman" w:cs="Times New Roman"/>
          <w:color w:val="auto"/>
          <w:sz w:val="28"/>
          <w:szCs w:val="28"/>
        </w:rPr>
      </w:pPr>
    </w:p>
    <w:p w:rsidR="009F577F" w:rsidRDefault="009F577F" w:rsidP="003F6C86">
      <w:pPr>
        <w:pStyle w:val="a4"/>
        <w:spacing w:line="360" w:lineRule="auto"/>
        <w:rPr>
          <w:rFonts w:ascii="Times New Roman" w:hAnsi="Times New Roman" w:cs="Times New Roman"/>
          <w:color w:val="auto"/>
          <w:sz w:val="28"/>
          <w:szCs w:val="28"/>
        </w:rPr>
      </w:pPr>
    </w:p>
    <w:p w:rsidR="009F577F" w:rsidRDefault="009F577F" w:rsidP="003F6C86">
      <w:pPr>
        <w:pStyle w:val="a4"/>
        <w:spacing w:line="360" w:lineRule="auto"/>
        <w:rPr>
          <w:rFonts w:ascii="Times New Roman" w:hAnsi="Times New Roman" w:cs="Times New Roman"/>
          <w:color w:val="auto"/>
          <w:sz w:val="28"/>
          <w:szCs w:val="28"/>
        </w:rPr>
      </w:pPr>
    </w:p>
    <w:p w:rsidR="009F577F" w:rsidRDefault="009F577F" w:rsidP="003F6C86">
      <w:pPr>
        <w:pStyle w:val="a4"/>
        <w:spacing w:line="360" w:lineRule="auto"/>
        <w:rPr>
          <w:rFonts w:ascii="Times New Roman" w:hAnsi="Times New Roman" w:cs="Times New Roman"/>
          <w:color w:val="auto"/>
          <w:sz w:val="28"/>
          <w:szCs w:val="28"/>
        </w:rPr>
      </w:pPr>
    </w:p>
    <w:p w:rsidR="009F577F" w:rsidRDefault="009F577F" w:rsidP="003F6C86">
      <w:pPr>
        <w:pStyle w:val="a4"/>
        <w:spacing w:line="360" w:lineRule="auto"/>
        <w:rPr>
          <w:rFonts w:ascii="Times New Roman" w:hAnsi="Times New Roman" w:cs="Times New Roman"/>
          <w:color w:val="auto"/>
          <w:sz w:val="28"/>
          <w:szCs w:val="28"/>
        </w:rPr>
      </w:pPr>
    </w:p>
    <w:p w:rsidR="009F577F" w:rsidRDefault="009F577F" w:rsidP="003F6C86">
      <w:pPr>
        <w:pStyle w:val="a4"/>
        <w:spacing w:line="360" w:lineRule="auto"/>
        <w:rPr>
          <w:rFonts w:ascii="Times New Roman" w:hAnsi="Times New Roman" w:cs="Times New Roman"/>
          <w:color w:val="auto"/>
          <w:sz w:val="28"/>
          <w:szCs w:val="28"/>
        </w:rPr>
      </w:pPr>
    </w:p>
    <w:p w:rsidR="009F577F" w:rsidRDefault="009F577F" w:rsidP="003F6C86">
      <w:pPr>
        <w:pStyle w:val="a4"/>
        <w:spacing w:line="360" w:lineRule="auto"/>
        <w:rPr>
          <w:rFonts w:ascii="Times New Roman" w:hAnsi="Times New Roman" w:cs="Times New Roman"/>
          <w:color w:val="auto"/>
          <w:sz w:val="28"/>
          <w:szCs w:val="28"/>
        </w:rPr>
      </w:pPr>
    </w:p>
    <w:p w:rsidR="009F577F" w:rsidRDefault="009F577F" w:rsidP="003F6C86">
      <w:pPr>
        <w:pStyle w:val="a4"/>
        <w:spacing w:line="360" w:lineRule="auto"/>
        <w:rPr>
          <w:rFonts w:ascii="Times New Roman" w:hAnsi="Times New Roman" w:cs="Times New Roman"/>
          <w:color w:val="auto"/>
          <w:sz w:val="28"/>
          <w:szCs w:val="28"/>
        </w:rPr>
      </w:pPr>
    </w:p>
    <w:p w:rsidR="009F577F" w:rsidRDefault="009F577F" w:rsidP="003F6C86">
      <w:pPr>
        <w:pStyle w:val="a4"/>
        <w:spacing w:line="360" w:lineRule="auto"/>
        <w:rPr>
          <w:rFonts w:ascii="Times New Roman" w:hAnsi="Times New Roman" w:cs="Times New Roman"/>
          <w:color w:val="auto"/>
          <w:sz w:val="28"/>
          <w:szCs w:val="28"/>
        </w:rPr>
      </w:pPr>
    </w:p>
    <w:p w:rsidR="009F577F" w:rsidRDefault="009F577F" w:rsidP="003F6C86">
      <w:pPr>
        <w:pStyle w:val="a4"/>
        <w:spacing w:line="360" w:lineRule="auto"/>
        <w:rPr>
          <w:rFonts w:ascii="Times New Roman" w:hAnsi="Times New Roman" w:cs="Times New Roman"/>
          <w:color w:val="auto"/>
          <w:sz w:val="28"/>
          <w:szCs w:val="28"/>
        </w:rPr>
      </w:pPr>
    </w:p>
    <w:p w:rsidR="009F577F" w:rsidRDefault="009F577F" w:rsidP="003F6C86">
      <w:pPr>
        <w:pStyle w:val="a4"/>
        <w:spacing w:line="360" w:lineRule="auto"/>
        <w:rPr>
          <w:rFonts w:ascii="Times New Roman" w:hAnsi="Times New Roman" w:cs="Times New Roman"/>
          <w:color w:val="auto"/>
          <w:sz w:val="28"/>
          <w:szCs w:val="28"/>
        </w:rPr>
      </w:pPr>
    </w:p>
    <w:p w:rsidR="009F577F" w:rsidRPr="009F577F" w:rsidRDefault="009F577F" w:rsidP="001A68F2">
      <w:pPr>
        <w:pStyle w:val="a3"/>
        <w:spacing w:line="360" w:lineRule="auto"/>
        <w:ind w:left="0"/>
        <w:jc w:val="both"/>
        <w:outlineLvl w:val="0"/>
        <w:rPr>
          <w:rFonts w:ascii="Times New Roman" w:hAnsi="Times New Roman"/>
          <w:b/>
          <w:sz w:val="28"/>
          <w:szCs w:val="28"/>
        </w:rPr>
      </w:pPr>
      <w:r w:rsidRPr="009F577F">
        <w:rPr>
          <w:rFonts w:ascii="Times New Roman" w:hAnsi="Times New Roman"/>
          <w:b/>
          <w:sz w:val="28"/>
          <w:szCs w:val="28"/>
        </w:rPr>
        <w:lastRenderedPageBreak/>
        <w:t>1.3. Особенности  социализации  детей  с  нарушением  интеллекта</w:t>
      </w:r>
    </w:p>
    <w:p w:rsidR="009F577F" w:rsidRPr="009F577F" w:rsidRDefault="009F577F" w:rsidP="009F577F">
      <w:pPr>
        <w:spacing w:line="360" w:lineRule="auto"/>
        <w:ind w:firstLine="513"/>
        <w:jc w:val="both"/>
        <w:rPr>
          <w:rFonts w:ascii="Times New Roman" w:hAnsi="Times New Roman"/>
          <w:sz w:val="28"/>
          <w:szCs w:val="28"/>
        </w:rPr>
      </w:pPr>
      <w:r w:rsidRPr="009F577F">
        <w:rPr>
          <w:rFonts w:ascii="Times New Roman" w:hAnsi="Times New Roman"/>
          <w:sz w:val="28"/>
          <w:szCs w:val="28"/>
        </w:rPr>
        <w:t>Социально-бытовая адаптация и ориентация умственно отсталых детей существенно затруднена в силу ограничений, наложенных дефектом – нарушением познавательной деятельности, обусловленной тотальным психическим недоразвитием или деменцией. В отличие от детей в норме, у которых социальное развитие происходит непроизвольно и спонтанно, дети с ограниченными возможностями развития не в состоянии самостоятельно освоить образцы решения социальных и бытовых задач. Личность умственно отсталого ребенка формируется только при условии целенаправленного обучения и воспитания, т.е. при осуществлении подготовки к самостоятельной жизни.</w:t>
      </w:r>
    </w:p>
    <w:p w:rsidR="009F577F" w:rsidRPr="009F577F" w:rsidRDefault="009F577F" w:rsidP="009F577F">
      <w:pPr>
        <w:spacing w:line="360" w:lineRule="auto"/>
        <w:ind w:firstLine="513"/>
        <w:jc w:val="both"/>
        <w:rPr>
          <w:rFonts w:ascii="Times New Roman" w:hAnsi="Times New Roman"/>
          <w:sz w:val="28"/>
          <w:szCs w:val="28"/>
        </w:rPr>
      </w:pPr>
      <w:r w:rsidRPr="009F577F">
        <w:rPr>
          <w:rFonts w:ascii="Times New Roman" w:hAnsi="Times New Roman"/>
          <w:sz w:val="28"/>
          <w:szCs w:val="28"/>
        </w:rPr>
        <w:t>В исследованиях И.М. Бгажноковой, В.А. Генкиной, В.В. Гладкой и др. подчеркивается, что задача подготовки умственно отсталых детей к жизни может решаться успешно только в том случае, если этим делом целенаправленно и сообща будут заниматься ведущие воспитательные сообщества – семья и школа.</w:t>
      </w:r>
    </w:p>
    <w:p w:rsidR="009F577F" w:rsidRPr="009F577F" w:rsidRDefault="009F577F" w:rsidP="009F577F">
      <w:pPr>
        <w:spacing w:line="360" w:lineRule="auto"/>
        <w:ind w:firstLine="513"/>
        <w:jc w:val="both"/>
        <w:rPr>
          <w:rFonts w:ascii="Times New Roman" w:hAnsi="Times New Roman"/>
          <w:sz w:val="28"/>
          <w:szCs w:val="28"/>
        </w:rPr>
      </w:pPr>
      <w:r w:rsidRPr="009F577F">
        <w:rPr>
          <w:rFonts w:ascii="Times New Roman" w:hAnsi="Times New Roman"/>
          <w:sz w:val="28"/>
          <w:szCs w:val="28"/>
        </w:rPr>
        <w:t>Большой опыт по социальной адаптации детей с различными нарушениям развития накоплен в российской специальной педагогике и специальной психологии (Л.С. Выготский, Л.Р. Маллер, Е.М. Мастюкова, Д.М. Маллаев, А.А. Дмитриев, Н.П. Павлова, В.З. Денискина и  др.).</w:t>
      </w:r>
    </w:p>
    <w:p w:rsidR="000361A5" w:rsidRDefault="009F577F" w:rsidP="000361A5">
      <w:pPr>
        <w:spacing w:line="360" w:lineRule="auto"/>
        <w:ind w:firstLine="513"/>
        <w:jc w:val="both"/>
        <w:rPr>
          <w:rFonts w:ascii="Times New Roman" w:hAnsi="Times New Roman"/>
          <w:sz w:val="28"/>
          <w:szCs w:val="28"/>
        </w:rPr>
      </w:pPr>
      <w:r w:rsidRPr="009F577F">
        <w:rPr>
          <w:rFonts w:ascii="Times New Roman" w:hAnsi="Times New Roman"/>
          <w:sz w:val="28"/>
          <w:szCs w:val="28"/>
        </w:rPr>
        <w:t xml:space="preserve">Ряд ученых (В.Ф. Мачихина, К.П. Павлова, Е.И. Разуван, Т.Н. Стариченко) убедительно доказывают важность организации воспитательной работы, которая в комплексе с учебной работой помогает достичь результатов в социально-бытовой адаптации. Особая роль при этом отводится курсу социально-бытовой ориентировки (СБО) в специальной (коррекционной) школе </w:t>
      </w:r>
      <w:r w:rsidRPr="009F577F">
        <w:rPr>
          <w:rFonts w:ascii="Times New Roman" w:hAnsi="Times New Roman"/>
          <w:sz w:val="28"/>
          <w:szCs w:val="28"/>
          <w:lang w:val="en-US"/>
        </w:rPr>
        <w:t>VIII</w:t>
      </w:r>
      <w:r w:rsidRPr="009F577F">
        <w:rPr>
          <w:rFonts w:ascii="Times New Roman" w:hAnsi="Times New Roman"/>
          <w:sz w:val="28"/>
          <w:szCs w:val="28"/>
        </w:rPr>
        <w:t xml:space="preserve"> вида.</w:t>
      </w:r>
      <w:r w:rsidR="000361A5">
        <w:rPr>
          <w:rFonts w:ascii="Times New Roman" w:hAnsi="Times New Roman"/>
          <w:sz w:val="28"/>
          <w:szCs w:val="28"/>
        </w:rPr>
        <w:t xml:space="preserve"> </w:t>
      </w:r>
    </w:p>
    <w:p w:rsidR="009F577F" w:rsidRPr="009F577F" w:rsidRDefault="009F577F" w:rsidP="000361A5">
      <w:pPr>
        <w:spacing w:line="360" w:lineRule="auto"/>
        <w:ind w:firstLine="513"/>
        <w:jc w:val="both"/>
        <w:rPr>
          <w:rFonts w:ascii="Times New Roman" w:hAnsi="Times New Roman"/>
          <w:sz w:val="28"/>
          <w:szCs w:val="28"/>
        </w:rPr>
      </w:pPr>
      <w:r w:rsidRPr="009F577F">
        <w:rPr>
          <w:rFonts w:ascii="Times New Roman" w:hAnsi="Times New Roman"/>
          <w:sz w:val="28"/>
          <w:szCs w:val="28"/>
        </w:rPr>
        <w:lastRenderedPageBreak/>
        <w:t>Роль школы в организации системы социально-бытовой адаптации и ориентации в процессе учебно-воспитательной работы с умственно отсталыми детьми крайне велика.</w:t>
      </w:r>
    </w:p>
    <w:p w:rsidR="009F577F" w:rsidRPr="009F577F" w:rsidRDefault="009F577F" w:rsidP="009F577F">
      <w:pPr>
        <w:spacing w:line="360" w:lineRule="auto"/>
        <w:ind w:firstLine="513"/>
        <w:jc w:val="both"/>
        <w:rPr>
          <w:rFonts w:ascii="Times New Roman" w:hAnsi="Times New Roman"/>
          <w:sz w:val="28"/>
          <w:szCs w:val="28"/>
        </w:rPr>
      </w:pPr>
      <w:r w:rsidRPr="009F577F">
        <w:rPr>
          <w:rFonts w:ascii="Times New Roman" w:hAnsi="Times New Roman"/>
          <w:sz w:val="28"/>
          <w:szCs w:val="28"/>
        </w:rPr>
        <w:t xml:space="preserve">Школа готовит учеников к самостоятельному труду, дает им определенный объем знаний, умений и навыков по ряду предметов школьного курса. Происходит формирование необходимых нравственных понятий, навыков культурного поведения. </w:t>
      </w:r>
    </w:p>
    <w:p w:rsidR="009F577F" w:rsidRPr="009F577F" w:rsidRDefault="009F577F" w:rsidP="009F577F">
      <w:pPr>
        <w:spacing w:line="360" w:lineRule="auto"/>
        <w:ind w:firstLine="513"/>
        <w:jc w:val="both"/>
        <w:rPr>
          <w:rFonts w:ascii="Times New Roman" w:hAnsi="Times New Roman"/>
          <w:sz w:val="28"/>
          <w:szCs w:val="28"/>
        </w:rPr>
      </w:pPr>
      <w:r w:rsidRPr="009F577F">
        <w:rPr>
          <w:rFonts w:ascii="Times New Roman" w:hAnsi="Times New Roman"/>
          <w:sz w:val="28"/>
          <w:szCs w:val="28"/>
        </w:rPr>
        <w:t xml:space="preserve"> Однако многие ученые сталкиваются с такой проблемой,  как трудовая, бытовая и психологическая дезадаптация выпускников специальной (коррекционной) школы </w:t>
      </w:r>
      <w:r w:rsidRPr="009F577F">
        <w:rPr>
          <w:rFonts w:ascii="Times New Roman" w:hAnsi="Times New Roman"/>
          <w:sz w:val="28"/>
          <w:szCs w:val="28"/>
          <w:lang w:val="en-US"/>
        </w:rPr>
        <w:t>VIII</w:t>
      </w:r>
      <w:r w:rsidRPr="009F577F">
        <w:rPr>
          <w:rFonts w:ascii="Times New Roman" w:hAnsi="Times New Roman"/>
          <w:sz w:val="28"/>
          <w:szCs w:val="28"/>
        </w:rPr>
        <w:t xml:space="preserve"> вида. Заметна тенденция к частой смене работы. Дети сталкиваются с трудностями установления контактов с членами коллектива. Большие проблемы возникают при правильном распределении бюджета, планировании накопленного, рациональном ведении хозяйства.</w:t>
      </w:r>
    </w:p>
    <w:p w:rsidR="009F577F" w:rsidRPr="009F577F" w:rsidRDefault="009F577F" w:rsidP="009F577F">
      <w:pPr>
        <w:spacing w:line="360" w:lineRule="auto"/>
        <w:ind w:firstLine="570"/>
        <w:jc w:val="both"/>
        <w:rPr>
          <w:rFonts w:ascii="Times New Roman" w:hAnsi="Times New Roman"/>
          <w:sz w:val="28"/>
          <w:szCs w:val="28"/>
        </w:rPr>
      </w:pPr>
      <w:r w:rsidRPr="009F577F">
        <w:rPr>
          <w:rFonts w:ascii="Times New Roman" w:hAnsi="Times New Roman"/>
          <w:sz w:val="28"/>
          <w:szCs w:val="28"/>
        </w:rPr>
        <w:t>Эти затруднения связаны не только с особенностями психофизического развития умственно отсталых детей, но и с недостаточной работой самого педагогического коллектива по социально-бытовой ориентировке учащихся. Умственно отсталые дети в силу нарушенного развития не могут самостоятельно приобретать необходимые знания и умения. Многие дети живут и воспитываются в интернатах, не умеют общаться со взрослыми и сверстниками. Участие семьи в подготовке этих детей к самостоятельной жизни, как показывает опыт работы с умственно отсталыми детьми, ничтожно мало. Некоторые родители придерживаются мнения: «все равно они ничего не могут» – и перестают уделять им внимание.</w:t>
      </w:r>
    </w:p>
    <w:p w:rsidR="009F577F" w:rsidRDefault="009F577F" w:rsidP="009F577F">
      <w:pPr>
        <w:spacing w:line="360" w:lineRule="auto"/>
        <w:ind w:firstLine="570"/>
        <w:jc w:val="both"/>
        <w:rPr>
          <w:rFonts w:ascii="Times New Roman" w:hAnsi="Times New Roman"/>
          <w:sz w:val="28"/>
          <w:szCs w:val="28"/>
        </w:rPr>
      </w:pPr>
      <w:r w:rsidRPr="009F577F">
        <w:rPr>
          <w:rFonts w:ascii="Times New Roman" w:hAnsi="Times New Roman"/>
          <w:sz w:val="28"/>
          <w:szCs w:val="28"/>
        </w:rPr>
        <w:t xml:space="preserve">В связи с этим велика роль организованного, систематического, целенаправленного воспитания, осуществляемого в специальной (коррекционной) школе. Основное внимание следует уделять специальным занятиям по социально-бытовой ориентировке, общеобразовательным </w:t>
      </w:r>
      <w:r w:rsidRPr="009F577F">
        <w:rPr>
          <w:rFonts w:ascii="Times New Roman" w:hAnsi="Times New Roman"/>
          <w:sz w:val="28"/>
          <w:szCs w:val="28"/>
        </w:rPr>
        <w:lastRenderedPageBreak/>
        <w:t>предметам и воспитательной работе, которая осуществляется как на уроках, так и во внеурочное время.</w:t>
      </w:r>
    </w:p>
    <w:p w:rsidR="009F577F" w:rsidRDefault="009F577F" w:rsidP="009F577F">
      <w:pPr>
        <w:spacing w:line="360" w:lineRule="auto"/>
        <w:ind w:firstLine="570"/>
        <w:jc w:val="both"/>
        <w:rPr>
          <w:rFonts w:ascii="Times New Roman" w:hAnsi="Times New Roman"/>
          <w:sz w:val="28"/>
          <w:szCs w:val="28"/>
        </w:rPr>
      </w:pPr>
    </w:p>
    <w:p w:rsidR="009F577F" w:rsidRDefault="009F577F" w:rsidP="009F577F">
      <w:pPr>
        <w:spacing w:line="360" w:lineRule="auto"/>
        <w:ind w:firstLine="570"/>
        <w:jc w:val="both"/>
        <w:rPr>
          <w:rFonts w:ascii="Times New Roman" w:hAnsi="Times New Roman"/>
          <w:sz w:val="28"/>
          <w:szCs w:val="28"/>
        </w:rPr>
      </w:pPr>
    </w:p>
    <w:p w:rsidR="009F577F" w:rsidRDefault="009F577F" w:rsidP="009F577F">
      <w:pPr>
        <w:spacing w:line="360" w:lineRule="auto"/>
        <w:ind w:firstLine="570"/>
        <w:jc w:val="both"/>
        <w:rPr>
          <w:rFonts w:ascii="Times New Roman" w:hAnsi="Times New Roman"/>
          <w:sz w:val="28"/>
          <w:szCs w:val="28"/>
        </w:rPr>
      </w:pPr>
    </w:p>
    <w:p w:rsidR="009F577F" w:rsidRDefault="009F577F" w:rsidP="009F577F">
      <w:pPr>
        <w:spacing w:line="360" w:lineRule="auto"/>
        <w:ind w:firstLine="570"/>
        <w:jc w:val="both"/>
        <w:rPr>
          <w:rFonts w:ascii="Times New Roman" w:hAnsi="Times New Roman"/>
          <w:sz w:val="28"/>
          <w:szCs w:val="28"/>
        </w:rPr>
      </w:pPr>
    </w:p>
    <w:p w:rsidR="009F577F" w:rsidRDefault="009F577F" w:rsidP="009F577F">
      <w:pPr>
        <w:spacing w:line="360" w:lineRule="auto"/>
        <w:ind w:firstLine="570"/>
        <w:jc w:val="both"/>
        <w:rPr>
          <w:rFonts w:ascii="Times New Roman" w:hAnsi="Times New Roman"/>
          <w:sz w:val="28"/>
          <w:szCs w:val="28"/>
        </w:rPr>
      </w:pPr>
    </w:p>
    <w:p w:rsidR="009F577F" w:rsidRDefault="009F577F" w:rsidP="009F577F">
      <w:pPr>
        <w:spacing w:line="360" w:lineRule="auto"/>
        <w:ind w:firstLine="570"/>
        <w:jc w:val="both"/>
        <w:rPr>
          <w:rFonts w:ascii="Times New Roman" w:hAnsi="Times New Roman"/>
          <w:sz w:val="28"/>
          <w:szCs w:val="28"/>
        </w:rPr>
      </w:pPr>
    </w:p>
    <w:p w:rsidR="009F577F" w:rsidRDefault="009F577F" w:rsidP="009F577F">
      <w:pPr>
        <w:spacing w:line="360" w:lineRule="auto"/>
        <w:ind w:firstLine="570"/>
        <w:jc w:val="both"/>
        <w:rPr>
          <w:rFonts w:ascii="Times New Roman" w:hAnsi="Times New Roman"/>
          <w:sz w:val="28"/>
          <w:szCs w:val="28"/>
        </w:rPr>
      </w:pPr>
    </w:p>
    <w:p w:rsidR="009F577F" w:rsidRDefault="009F577F" w:rsidP="009F577F">
      <w:pPr>
        <w:spacing w:line="360" w:lineRule="auto"/>
        <w:ind w:firstLine="570"/>
        <w:jc w:val="both"/>
        <w:rPr>
          <w:rFonts w:ascii="Times New Roman" w:hAnsi="Times New Roman"/>
          <w:sz w:val="28"/>
          <w:szCs w:val="28"/>
        </w:rPr>
      </w:pPr>
    </w:p>
    <w:p w:rsidR="009F577F" w:rsidRDefault="009F577F" w:rsidP="009F577F">
      <w:pPr>
        <w:spacing w:line="360" w:lineRule="auto"/>
        <w:ind w:firstLine="570"/>
        <w:jc w:val="both"/>
        <w:rPr>
          <w:rFonts w:ascii="Times New Roman" w:hAnsi="Times New Roman"/>
          <w:sz w:val="28"/>
          <w:szCs w:val="28"/>
        </w:rPr>
      </w:pPr>
    </w:p>
    <w:p w:rsidR="009F577F" w:rsidRDefault="009F577F" w:rsidP="009F577F">
      <w:pPr>
        <w:spacing w:line="360" w:lineRule="auto"/>
        <w:ind w:firstLine="570"/>
        <w:jc w:val="both"/>
        <w:rPr>
          <w:rFonts w:ascii="Times New Roman" w:hAnsi="Times New Roman"/>
          <w:sz w:val="28"/>
          <w:szCs w:val="28"/>
        </w:rPr>
      </w:pPr>
    </w:p>
    <w:p w:rsidR="009F577F" w:rsidRDefault="009F577F" w:rsidP="009F577F">
      <w:pPr>
        <w:spacing w:line="360" w:lineRule="auto"/>
        <w:ind w:firstLine="570"/>
        <w:jc w:val="both"/>
        <w:rPr>
          <w:rFonts w:ascii="Times New Roman" w:hAnsi="Times New Roman"/>
          <w:sz w:val="28"/>
          <w:szCs w:val="28"/>
        </w:rPr>
      </w:pPr>
    </w:p>
    <w:p w:rsidR="009F577F" w:rsidRDefault="009F577F" w:rsidP="009F577F">
      <w:pPr>
        <w:spacing w:line="360" w:lineRule="auto"/>
        <w:ind w:firstLine="570"/>
        <w:jc w:val="both"/>
        <w:rPr>
          <w:rFonts w:ascii="Times New Roman" w:hAnsi="Times New Roman"/>
          <w:sz w:val="28"/>
          <w:szCs w:val="28"/>
        </w:rPr>
      </w:pPr>
    </w:p>
    <w:p w:rsidR="009F577F" w:rsidRDefault="009F577F" w:rsidP="009F577F">
      <w:pPr>
        <w:spacing w:line="360" w:lineRule="auto"/>
        <w:ind w:firstLine="570"/>
        <w:jc w:val="both"/>
        <w:rPr>
          <w:rFonts w:ascii="Times New Roman" w:hAnsi="Times New Roman"/>
          <w:sz w:val="28"/>
          <w:szCs w:val="28"/>
        </w:rPr>
      </w:pPr>
    </w:p>
    <w:p w:rsidR="009F577F" w:rsidRDefault="009F577F" w:rsidP="009F577F">
      <w:pPr>
        <w:spacing w:line="360" w:lineRule="auto"/>
        <w:ind w:firstLine="570"/>
        <w:jc w:val="both"/>
        <w:rPr>
          <w:rFonts w:ascii="Times New Roman" w:hAnsi="Times New Roman"/>
          <w:sz w:val="28"/>
          <w:szCs w:val="28"/>
        </w:rPr>
      </w:pPr>
    </w:p>
    <w:p w:rsidR="009F577F" w:rsidRDefault="009F577F" w:rsidP="009F577F">
      <w:pPr>
        <w:spacing w:line="360" w:lineRule="auto"/>
        <w:ind w:firstLine="570"/>
        <w:jc w:val="both"/>
        <w:rPr>
          <w:rFonts w:ascii="Times New Roman" w:hAnsi="Times New Roman"/>
          <w:sz w:val="28"/>
          <w:szCs w:val="28"/>
        </w:rPr>
      </w:pPr>
    </w:p>
    <w:p w:rsidR="009F577F" w:rsidRDefault="009F577F" w:rsidP="009F577F">
      <w:pPr>
        <w:spacing w:line="360" w:lineRule="auto"/>
        <w:ind w:firstLine="570"/>
        <w:jc w:val="both"/>
        <w:rPr>
          <w:rFonts w:ascii="Times New Roman" w:hAnsi="Times New Roman"/>
          <w:sz w:val="28"/>
          <w:szCs w:val="28"/>
        </w:rPr>
      </w:pPr>
    </w:p>
    <w:p w:rsidR="009F577F" w:rsidRDefault="009F577F" w:rsidP="009F577F">
      <w:pPr>
        <w:spacing w:line="360" w:lineRule="auto"/>
        <w:ind w:firstLine="570"/>
        <w:jc w:val="both"/>
        <w:rPr>
          <w:rFonts w:ascii="Times New Roman" w:hAnsi="Times New Roman"/>
          <w:sz w:val="28"/>
          <w:szCs w:val="28"/>
        </w:rPr>
      </w:pPr>
    </w:p>
    <w:p w:rsidR="009F577F" w:rsidRDefault="009F577F" w:rsidP="009F577F">
      <w:pPr>
        <w:spacing w:line="360" w:lineRule="auto"/>
        <w:ind w:firstLine="570"/>
        <w:jc w:val="both"/>
        <w:rPr>
          <w:rFonts w:ascii="Times New Roman" w:hAnsi="Times New Roman"/>
          <w:sz w:val="28"/>
          <w:szCs w:val="28"/>
        </w:rPr>
      </w:pPr>
    </w:p>
    <w:p w:rsidR="009F577F" w:rsidRDefault="009F577F" w:rsidP="009F577F">
      <w:pPr>
        <w:spacing w:line="360" w:lineRule="auto"/>
        <w:ind w:firstLine="570"/>
        <w:jc w:val="both"/>
        <w:rPr>
          <w:rFonts w:ascii="Times New Roman" w:hAnsi="Times New Roman"/>
          <w:sz w:val="28"/>
          <w:szCs w:val="28"/>
        </w:rPr>
      </w:pPr>
    </w:p>
    <w:p w:rsidR="009F577F" w:rsidRDefault="009F577F" w:rsidP="009F577F">
      <w:pPr>
        <w:spacing w:line="360" w:lineRule="auto"/>
        <w:ind w:firstLine="570"/>
        <w:jc w:val="both"/>
        <w:rPr>
          <w:rFonts w:ascii="Times New Roman" w:hAnsi="Times New Roman"/>
          <w:sz w:val="28"/>
          <w:szCs w:val="28"/>
        </w:rPr>
      </w:pPr>
    </w:p>
    <w:p w:rsidR="001A68F2" w:rsidRPr="001A68F2" w:rsidRDefault="001A68F2" w:rsidP="001A68F2">
      <w:pPr>
        <w:pStyle w:val="a3"/>
        <w:spacing w:line="360" w:lineRule="auto"/>
        <w:ind w:left="0"/>
        <w:jc w:val="both"/>
        <w:rPr>
          <w:rFonts w:ascii="Times New Roman" w:hAnsi="Times New Roman"/>
          <w:b/>
          <w:sz w:val="28"/>
          <w:szCs w:val="28"/>
        </w:rPr>
      </w:pPr>
      <w:r w:rsidRPr="001A68F2">
        <w:rPr>
          <w:rFonts w:ascii="Times New Roman" w:hAnsi="Times New Roman"/>
          <w:b/>
          <w:sz w:val="28"/>
          <w:szCs w:val="28"/>
        </w:rPr>
        <w:lastRenderedPageBreak/>
        <w:t xml:space="preserve">Глава 2.   Организация  уроков         по          социально-бытовой  </w:t>
      </w:r>
    </w:p>
    <w:p w:rsidR="009F577F" w:rsidRPr="000361A5" w:rsidRDefault="001A68F2" w:rsidP="00B15288">
      <w:pPr>
        <w:pStyle w:val="a3"/>
        <w:spacing w:line="360" w:lineRule="auto"/>
        <w:ind w:left="0"/>
        <w:jc w:val="both"/>
        <w:rPr>
          <w:rFonts w:ascii="Times New Roman" w:hAnsi="Times New Roman"/>
          <w:b/>
          <w:sz w:val="28"/>
          <w:szCs w:val="28"/>
        </w:rPr>
      </w:pPr>
      <w:r w:rsidRPr="000361A5">
        <w:rPr>
          <w:rFonts w:ascii="Times New Roman" w:hAnsi="Times New Roman"/>
          <w:b/>
          <w:sz w:val="28"/>
          <w:szCs w:val="28"/>
        </w:rPr>
        <w:t>ориентировке</w:t>
      </w:r>
    </w:p>
    <w:p w:rsidR="009F577F" w:rsidRPr="009F577F" w:rsidRDefault="009F577F" w:rsidP="009F577F">
      <w:pPr>
        <w:spacing w:line="360" w:lineRule="auto"/>
        <w:ind w:firstLine="570"/>
        <w:jc w:val="both"/>
        <w:rPr>
          <w:rFonts w:ascii="Times New Roman" w:hAnsi="Times New Roman"/>
          <w:sz w:val="28"/>
          <w:szCs w:val="28"/>
        </w:rPr>
      </w:pPr>
      <w:r w:rsidRPr="009F577F">
        <w:rPr>
          <w:rFonts w:ascii="Times New Roman" w:hAnsi="Times New Roman"/>
          <w:sz w:val="28"/>
          <w:szCs w:val="28"/>
        </w:rPr>
        <w:t>Накопление знаний и умений по СБО должно идти постепенно, последовательно и систематически. Систематичность подразумевает многогранную, каждодневную, а не эпизодическую работу с детьми. Основным и обязательным условием является практическая направленность СБО, различные варианты содержания и форм работы, учет индивидуальных  и возрастных особенностей детей.</w:t>
      </w:r>
    </w:p>
    <w:p w:rsidR="009F577F" w:rsidRPr="009F577F" w:rsidRDefault="009F577F" w:rsidP="009F577F">
      <w:pPr>
        <w:spacing w:line="360" w:lineRule="auto"/>
        <w:ind w:firstLine="570"/>
        <w:jc w:val="both"/>
        <w:rPr>
          <w:rFonts w:ascii="Times New Roman" w:hAnsi="Times New Roman"/>
          <w:sz w:val="28"/>
          <w:szCs w:val="28"/>
        </w:rPr>
      </w:pPr>
      <w:r w:rsidRPr="009F577F">
        <w:rPr>
          <w:rFonts w:ascii="Times New Roman" w:hAnsi="Times New Roman"/>
          <w:sz w:val="28"/>
          <w:szCs w:val="28"/>
        </w:rPr>
        <w:t>Примером комплексности в работе может служить система педагогических мероприятий по подготовке старшеклассников к хозяйственной деятельности в семье. По  В.В. Воронковой, она включает в себя:</w:t>
      </w:r>
    </w:p>
    <w:p w:rsidR="009F577F" w:rsidRPr="009F577F" w:rsidRDefault="009F577F" w:rsidP="009F577F">
      <w:pPr>
        <w:numPr>
          <w:ilvl w:val="0"/>
          <w:numId w:val="3"/>
        </w:numPr>
        <w:spacing w:after="0" w:line="360" w:lineRule="auto"/>
        <w:jc w:val="both"/>
        <w:rPr>
          <w:rFonts w:ascii="Times New Roman" w:hAnsi="Times New Roman"/>
          <w:sz w:val="28"/>
          <w:szCs w:val="28"/>
        </w:rPr>
      </w:pPr>
      <w:r w:rsidRPr="009F577F">
        <w:rPr>
          <w:rFonts w:ascii="Times New Roman" w:hAnsi="Times New Roman"/>
          <w:sz w:val="28"/>
          <w:szCs w:val="28"/>
        </w:rPr>
        <w:t>занятия по социально-бытовой ориентировке и уроки математики, на которых осуществляется формирование знаний по экономике ведения домашнего хозяйства;</w:t>
      </w:r>
    </w:p>
    <w:p w:rsidR="009F577F" w:rsidRPr="009F577F" w:rsidRDefault="009F577F" w:rsidP="009F577F">
      <w:pPr>
        <w:numPr>
          <w:ilvl w:val="0"/>
          <w:numId w:val="3"/>
        </w:numPr>
        <w:spacing w:after="0" w:line="360" w:lineRule="auto"/>
        <w:jc w:val="both"/>
        <w:rPr>
          <w:rFonts w:ascii="Times New Roman" w:hAnsi="Times New Roman"/>
          <w:sz w:val="28"/>
          <w:szCs w:val="28"/>
        </w:rPr>
      </w:pPr>
      <w:r w:rsidRPr="009F577F">
        <w:rPr>
          <w:rFonts w:ascii="Times New Roman" w:hAnsi="Times New Roman"/>
          <w:sz w:val="28"/>
          <w:szCs w:val="28"/>
        </w:rPr>
        <w:t>внеклассную воспитательную работу, где идет закрепление  экономико-бытовых знаний и умений;</w:t>
      </w:r>
    </w:p>
    <w:p w:rsidR="009F577F" w:rsidRPr="009F577F" w:rsidRDefault="009F577F" w:rsidP="009F577F">
      <w:pPr>
        <w:numPr>
          <w:ilvl w:val="0"/>
          <w:numId w:val="3"/>
        </w:numPr>
        <w:spacing w:after="0" w:line="360" w:lineRule="auto"/>
        <w:jc w:val="both"/>
        <w:rPr>
          <w:rFonts w:ascii="Times New Roman" w:hAnsi="Times New Roman"/>
          <w:sz w:val="28"/>
          <w:szCs w:val="28"/>
        </w:rPr>
      </w:pPr>
      <w:r w:rsidRPr="009F577F">
        <w:rPr>
          <w:rFonts w:ascii="Times New Roman" w:hAnsi="Times New Roman"/>
          <w:sz w:val="28"/>
          <w:szCs w:val="28"/>
        </w:rPr>
        <w:t>улучшение методической подготовки педагогов и воспитателей в вопросах экономического воспитания учащихся;</w:t>
      </w:r>
    </w:p>
    <w:p w:rsidR="009F577F" w:rsidRPr="009F577F" w:rsidRDefault="009F577F" w:rsidP="009F577F">
      <w:pPr>
        <w:numPr>
          <w:ilvl w:val="0"/>
          <w:numId w:val="3"/>
        </w:numPr>
        <w:spacing w:after="0" w:line="360" w:lineRule="auto"/>
        <w:jc w:val="both"/>
        <w:rPr>
          <w:rFonts w:ascii="Times New Roman" w:hAnsi="Times New Roman"/>
          <w:sz w:val="28"/>
          <w:szCs w:val="28"/>
        </w:rPr>
      </w:pPr>
      <w:r w:rsidRPr="009F577F">
        <w:rPr>
          <w:rFonts w:ascii="Times New Roman" w:hAnsi="Times New Roman"/>
          <w:sz w:val="28"/>
          <w:szCs w:val="28"/>
        </w:rPr>
        <w:t>педагогический всеобуч для родителей по вопросам о рациональной организации домашнего хозяйства и путях вовлечения школьников в хозяйственную жизнь семьи;</w:t>
      </w:r>
    </w:p>
    <w:p w:rsidR="009F577F" w:rsidRPr="009F577F" w:rsidRDefault="009F577F" w:rsidP="009F577F">
      <w:pPr>
        <w:numPr>
          <w:ilvl w:val="0"/>
          <w:numId w:val="3"/>
        </w:numPr>
        <w:spacing w:after="0" w:line="360" w:lineRule="auto"/>
        <w:jc w:val="both"/>
        <w:rPr>
          <w:rFonts w:ascii="Times New Roman" w:hAnsi="Times New Roman"/>
          <w:sz w:val="28"/>
          <w:szCs w:val="28"/>
        </w:rPr>
      </w:pPr>
      <w:r w:rsidRPr="009F577F">
        <w:rPr>
          <w:rFonts w:ascii="Times New Roman" w:hAnsi="Times New Roman"/>
          <w:sz w:val="28"/>
          <w:szCs w:val="28"/>
        </w:rPr>
        <w:t>использование средств наглядности: тематических стендов, выставок кружковой работы, информационных листков.</w:t>
      </w:r>
    </w:p>
    <w:p w:rsidR="009F577F" w:rsidRPr="009F577F" w:rsidRDefault="009F577F" w:rsidP="009F577F">
      <w:pPr>
        <w:spacing w:line="360" w:lineRule="auto"/>
        <w:ind w:firstLine="513"/>
        <w:jc w:val="both"/>
        <w:rPr>
          <w:rFonts w:ascii="Times New Roman" w:hAnsi="Times New Roman"/>
          <w:sz w:val="28"/>
          <w:szCs w:val="28"/>
        </w:rPr>
      </w:pPr>
      <w:r w:rsidRPr="009F577F">
        <w:rPr>
          <w:rFonts w:ascii="Times New Roman" w:hAnsi="Times New Roman"/>
          <w:sz w:val="28"/>
          <w:szCs w:val="28"/>
        </w:rPr>
        <w:t xml:space="preserve">Занятия СБО направлены на практическую подготовку детей к самостоятельной жизни и труду, на формирование знаний и умений, способствующих социальной адаптации, на повышение общего развития учащихся. Большое значение имеет овладение детьми не теоретическими </w:t>
      </w:r>
      <w:r w:rsidRPr="009F577F">
        <w:rPr>
          <w:rFonts w:ascii="Times New Roman" w:hAnsi="Times New Roman"/>
          <w:sz w:val="28"/>
          <w:szCs w:val="28"/>
        </w:rPr>
        <w:lastRenderedPageBreak/>
        <w:t>сведениями, а практическими умениями и навыками, т.к. сведения, не подкрепленные действиями, не будут способствовать подготовке к самостоятельной жизни.</w:t>
      </w:r>
    </w:p>
    <w:p w:rsidR="009F577F" w:rsidRPr="009F577F" w:rsidRDefault="009F577F" w:rsidP="009F577F">
      <w:pPr>
        <w:spacing w:line="360" w:lineRule="auto"/>
        <w:ind w:firstLine="513"/>
        <w:jc w:val="both"/>
        <w:rPr>
          <w:rFonts w:ascii="Times New Roman" w:hAnsi="Times New Roman"/>
          <w:sz w:val="28"/>
          <w:szCs w:val="28"/>
        </w:rPr>
      </w:pPr>
      <w:r w:rsidRPr="009F577F">
        <w:rPr>
          <w:rFonts w:ascii="Times New Roman" w:hAnsi="Times New Roman"/>
          <w:sz w:val="28"/>
          <w:szCs w:val="28"/>
        </w:rPr>
        <w:t>Опыт показывает, что старшеклассники специальных (коррекционных) школ не всегда владеют различными видами бытового труда. Они затрудняются не только последовательно  рассказать, как будут выполнять какую-либо работу, но и практически выполнить ее. Здесь велика роль учителя СБО, который должен  найти различные пути по овладению детьми (независимо от их интеллектуальных и физических возможностей) основными способами ухода за одеждой, приготовления пищи, пользования различными бытовыми электроприборами, содержания в чистоте жилища и т.д.</w:t>
      </w:r>
    </w:p>
    <w:p w:rsidR="009F577F" w:rsidRPr="009F577F" w:rsidRDefault="009F577F" w:rsidP="009F577F">
      <w:pPr>
        <w:spacing w:line="360" w:lineRule="auto"/>
        <w:ind w:firstLine="513"/>
        <w:jc w:val="both"/>
        <w:rPr>
          <w:rFonts w:ascii="Times New Roman" w:hAnsi="Times New Roman"/>
          <w:sz w:val="28"/>
          <w:szCs w:val="28"/>
        </w:rPr>
      </w:pPr>
      <w:r w:rsidRPr="009F577F">
        <w:rPr>
          <w:rFonts w:ascii="Times New Roman" w:hAnsi="Times New Roman"/>
          <w:sz w:val="28"/>
          <w:szCs w:val="28"/>
        </w:rPr>
        <w:t>Как известно, к числу практических методов относятся упражнения, моделирование реальных ситуаций. Эти методы имеют широкое применение на уроках по СБО. Так, с помощью упражнений формируются двигательные приемы, без владения которыми невозможно правильное выполнение различных работ. Моделирование реальных ситуаций  на уроках СБО способствует закреплению у учащихся знаний, необходимых в процессе самостоятельной жизни, помогают адекватно относиться в будущем к различным ситуациям. Многие умственно отсталые дети находятся длительное время в интернате, и им не приходится бывать в учреждениях, где оказываются бытовые услуги населению. Поэтому значительная роль принадлежит занятиям СБО, где организуются условия, побуждающие школьников обращаться в учреждения и предприятия, формируются умения пользоваться услугами сферы быта, вести себя адекватно условиям, а также  анализировать их и правильно действовать. Эти знания усваиваются детьми в беседах, которые проводит педагог, закрепляются на экскурсиях, а также через практические работы учащихся.</w:t>
      </w:r>
    </w:p>
    <w:p w:rsidR="001A68F2" w:rsidRPr="001A68F2" w:rsidRDefault="001A68F2" w:rsidP="001A68F2">
      <w:pPr>
        <w:spacing w:line="360" w:lineRule="auto"/>
        <w:ind w:firstLine="513"/>
        <w:jc w:val="both"/>
        <w:rPr>
          <w:rFonts w:ascii="Times New Roman" w:hAnsi="Times New Roman"/>
          <w:sz w:val="28"/>
          <w:szCs w:val="28"/>
        </w:rPr>
      </w:pPr>
      <w:r w:rsidRPr="001A68F2">
        <w:rPr>
          <w:rFonts w:ascii="Times New Roman" w:hAnsi="Times New Roman"/>
          <w:sz w:val="28"/>
          <w:szCs w:val="28"/>
        </w:rPr>
        <w:lastRenderedPageBreak/>
        <w:t>Курс общеобразовательных предметов дает воспитанникам определенный объем знаний и умений, необходимых им в жизни, способствует расширению общего кругозора, формирует культурные потребности, например, желание читать, смотреть кинофильмы, слушать музыку, способствует воспитанию морально-этических норм поведения. Каждый учебный предмет имеет свои связи с курсом по СБО.</w:t>
      </w:r>
    </w:p>
    <w:p w:rsidR="001A68F2" w:rsidRPr="001A68F2" w:rsidRDefault="001A68F2" w:rsidP="001A68F2">
      <w:pPr>
        <w:spacing w:line="360" w:lineRule="auto"/>
        <w:ind w:firstLine="513"/>
        <w:jc w:val="both"/>
        <w:rPr>
          <w:rFonts w:ascii="Times New Roman" w:hAnsi="Times New Roman"/>
          <w:sz w:val="28"/>
          <w:szCs w:val="28"/>
        </w:rPr>
      </w:pPr>
      <w:r w:rsidRPr="001A68F2">
        <w:rPr>
          <w:rFonts w:ascii="Times New Roman" w:hAnsi="Times New Roman"/>
          <w:sz w:val="28"/>
          <w:szCs w:val="28"/>
        </w:rPr>
        <w:t xml:space="preserve"> На уроках социально-бытовой ориентировки применяются знания по русскому языку. Это чтение инструкций, справочной литературы, заполнение квитанций, бланков, запись рецептов, составление памяток, текстов телеграмм, заявлений.</w:t>
      </w:r>
    </w:p>
    <w:p w:rsidR="001A68F2" w:rsidRPr="001A68F2" w:rsidRDefault="001A68F2" w:rsidP="001A68F2">
      <w:pPr>
        <w:spacing w:line="360" w:lineRule="auto"/>
        <w:ind w:firstLine="513"/>
        <w:jc w:val="both"/>
        <w:rPr>
          <w:rFonts w:ascii="Times New Roman" w:hAnsi="Times New Roman"/>
          <w:sz w:val="28"/>
          <w:szCs w:val="28"/>
        </w:rPr>
      </w:pPr>
      <w:r w:rsidRPr="001A68F2">
        <w:rPr>
          <w:rFonts w:ascii="Times New Roman" w:hAnsi="Times New Roman"/>
          <w:sz w:val="28"/>
          <w:szCs w:val="28"/>
        </w:rPr>
        <w:t xml:space="preserve"> Без математики невозможно отмерить необходимое количество жидкости, сосчитать стоимость покупки, приготовить блюдо по рецепту, рассчитать бюджет, оплатить коммунальные услуги. В практику проведения уроков математики можно включать задачи, построенные по принципу простого экономического и хозяйственного расчета, а также примеры, требующие операций с величинами, единицами измерения и другие задания, подобранные с учетом содержания программы по СБО</w:t>
      </w:r>
    </w:p>
    <w:p w:rsidR="001A68F2" w:rsidRPr="001A68F2" w:rsidRDefault="001A68F2" w:rsidP="001A68F2">
      <w:pPr>
        <w:spacing w:line="360" w:lineRule="auto"/>
        <w:ind w:firstLine="513"/>
        <w:jc w:val="both"/>
        <w:rPr>
          <w:rFonts w:ascii="Times New Roman" w:hAnsi="Times New Roman"/>
          <w:sz w:val="28"/>
          <w:szCs w:val="28"/>
        </w:rPr>
      </w:pPr>
      <w:r w:rsidRPr="001A68F2">
        <w:rPr>
          <w:rFonts w:ascii="Times New Roman" w:hAnsi="Times New Roman"/>
          <w:sz w:val="28"/>
          <w:szCs w:val="28"/>
        </w:rPr>
        <w:t xml:space="preserve"> Знания, полученные на уроках естествознания, необходимы для определения температуры воды при стирке или приготовлении ванны, при проветривании помещений, при уходе за комнатными растениями, при обучении навыкам личной гигиены.</w:t>
      </w:r>
    </w:p>
    <w:p w:rsidR="001A68F2" w:rsidRPr="001A68F2" w:rsidRDefault="001A68F2" w:rsidP="001A68F2">
      <w:pPr>
        <w:spacing w:line="360" w:lineRule="auto"/>
        <w:ind w:firstLine="513"/>
        <w:jc w:val="both"/>
        <w:rPr>
          <w:rFonts w:ascii="Times New Roman" w:hAnsi="Times New Roman"/>
          <w:sz w:val="28"/>
          <w:szCs w:val="28"/>
        </w:rPr>
      </w:pPr>
      <w:r w:rsidRPr="001A68F2">
        <w:rPr>
          <w:rFonts w:ascii="Times New Roman" w:hAnsi="Times New Roman"/>
          <w:sz w:val="28"/>
          <w:szCs w:val="28"/>
        </w:rPr>
        <w:t xml:space="preserve"> Существует тесная связь и с уроками труда. Так, школьников нужно учить пользоваться стандартными неадаптированными инструкциями, например, по эксплуатации того или иного электроприбора, по применению разнообразных средств ухода за мебелью, одеждой, помещением. Желательно больше внимания уделять ремонтным работам, экономическим расчетам, связанных с проведением этих и других видов работ.</w:t>
      </w:r>
    </w:p>
    <w:p w:rsidR="001A68F2" w:rsidRPr="001A68F2" w:rsidRDefault="001A68F2" w:rsidP="001A68F2">
      <w:pPr>
        <w:spacing w:line="360" w:lineRule="auto"/>
        <w:ind w:firstLine="513"/>
        <w:jc w:val="both"/>
        <w:rPr>
          <w:rFonts w:ascii="Times New Roman" w:hAnsi="Times New Roman"/>
          <w:sz w:val="28"/>
          <w:szCs w:val="28"/>
        </w:rPr>
      </w:pPr>
      <w:r w:rsidRPr="001A68F2">
        <w:rPr>
          <w:rFonts w:ascii="Times New Roman" w:hAnsi="Times New Roman"/>
          <w:sz w:val="28"/>
          <w:szCs w:val="28"/>
        </w:rPr>
        <w:lastRenderedPageBreak/>
        <w:t xml:space="preserve">Разумеется, нельзя требовать, чтобы на каждом уроке любого учебного предмета решались проблемы СБО. Но программы многих предметов могут включать разделы, связанные с этой проблематикой. </w:t>
      </w:r>
    </w:p>
    <w:p w:rsidR="001A68F2" w:rsidRPr="001A68F2" w:rsidRDefault="001A68F2" w:rsidP="001A68F2">
      <w:pPr>
        <w:spacing w:line="360" w:lineRule="auto"/>
        <w:ind w:firstLine="513"/>
        <w:jc w:val="both"/>
        <w:rPr>
          <w:rFonts w:ascii="Times New Roman" w:hAnsi="Times New Roman"/>
          <w:sz w:val="28"/>
          <w:szCs w:val="28"/>
        </w:rPr>
      </w:pPr>
      <w:r w:rsidRPr="001A68F2">
        <w:rPr>
          <w:rFonts w:ascii="Times New Roman" w:hAnsi="Times New Roman"/>
          <w:sz w:val="28"/>
          <w:szCs w:val="28"/>
        </w:rPr>
        <w:t xml:space="preserve">Социально-бытовая ориентировка воспитанников специальной (коррекционной) школы </w:t>
      </w:r>
      <w:r w:rsidRPr="001A68F2">
        <w:rPr>
          <w:rFonts w:ascii="Times New Roman" w:hAnsi="Times New Roman"/>
          <w:sz w:val="28"/>
          <w:szCs w:val="28"/>
          <w:lang w:val="en-US"/>
        </w:rPr>
        <w:t>VIII</w:t>
      </w:r>
      <w:r w:rsidRPr="001A68F2">
        <w:rPr>
          <w:rFonts w:ascii="Times New Roman" w:hAnsi="Times New Roman"/>
          <w:sz w:val="28"/>
          <w:szCs w:val="28"/>
        </w:rPr>
        <w:t xml:space="preserve"> вида осуществляется и в процессе воспитательной работы во внеурочное время. Но эта работа не предусматривает копирование уроков СБО. Ее задачи достаточно широки. Основная задача состоит в воспитании положительных качеств личности. Главное условие успешного решения поставленных задач – это ежедневная, разнообразная, практическая деятельности учащихся.</w:t>
      </w:r>
    </w:p>
    <w:p w:rsidR="001A68F2" w:rsidRPr="001A68F2" w:rsidRDefault="001A68F2" w:rsidP="001A68F2">
      <w:pPr>
        <w:spacing w:line="360" w:lineRule="auto"/>
        <w:ind w:firstLine="513"/>
        <w:jc w:val="both"/>
        <w:rPr>
          <w:rFonts w:ascii="Times New Roman" w:hAnsi="Times New Roman"/>
          <w:sz w:val="28"/>
          <w:szCs w:val="28"/>
        </w:rPr>
      </w:pPr>
      <w:r w:rsidRPr="001A68F2">
        <w:rPr>
          <w:rFonts w:ascii="Times New Roman" w:hAnsi="Times New Roman"/>
          <w:sz w:val="28"/>
          <w:szCs w:val="28"/>
        </w:rPr>
        <w:t>В процессе повседневной жизни детей, особенно тех, кто находится в интернате, осуществляется повторение, закрепление и расширение знаний, полученных на занятиях по СБО, автоматизация сформированных умений и приобретение новых, формирование полезных привычек, эталонов поведения, оценочного отношения к различным жизненным ситуациям.</w:t>
      </w:r>
    </w:p>
    <w:p w:rsidR="001A68F2" w:rsidRPr="001A68F2" w:rsidRDefault="001A68F2" w:rsidP="001A68F2">
      <w:pPr>
        <w:spacing w:line="360" w:lineRule="auto"/>
        <w:ind w:firstLine="513"/>
        <w:jc w:val="both"/>
        <w:rPr>
          <w:rFonts w:ascii="Times New Roman" w:hAnsi="Times New Roman"/>
          <w:sz w:val="28"/>
          <w:szCs w:val="28"/>
        </w:rPr>
      </w:pPr>
      <w:r w:rsidRPr="001A68F2">
        <w:rPr>
          <w:rFonts w:ascii="Times New Roman" w:hAnsi="Times New Roman"/>
          <w:sz w:val="28"/>
          <w:szCs w:val="28"/>
        </w:rPr>
        <w:t>Как показывают исследования (И.А. Бгажнокова, С.Д. Забрамная, Е.Е. Колосова Н.Б. Матвеева, Н.П. Павлова и др.), умственно отсталые старшеклассники плохо ориентированы в экономико-бытовых вопросах. Они слабо осведомлены о ценах на самые необходимые продовольственные и промышленные товары, не знают основных статей расходной части бюджета, не имеют понятия о доходах и первоочередных нуждах семьи.</w:t>
      </w:r>
    </w:p>
    <w:p w:rsidR="001A68F2" w:rsidRPr="001A68F2" w:rsidRDefault="001A68F2" w:rsidP="001A68F2">
      <w:pPr>
        <w:spacing w:line="360" w:lineRule="auto"/>
        <w:ind w:firstLine="513"/>
        <w:jc w:val="both"/>
        <w:rPr>
          <w:rFonts w:ascii="Times New Roman" w:hAnsi="Times New Roman"/>
          <w:sz w:val="28"/>
          <w:szCs w:val="28"/>
        </w:rPr>
      </w:pPr>
      <w:r w:rsidRPr="001A68F2">
        <w:rPr>
          <w:rFonts w:ascii="Times New Roman" w:hAnsi="Times New Roman"/>
          <w:sz w:val="28"/>
          <w:szCs w:val="28"/>
        </w:rPr>
        <w:t xml:space="preserve">Крайне низки и экономико-бытовые умения учащихся. Они затрудняются при планировании личного бюджета на месяц, плохо представляют себе структуру повседневных расходов, не могут снять показания счетчика и подсчитать расходы на электроэнергию. Многие учащиеся не умеют соотносить массу продуктов с объемом бытовой посуды, путаются в мерах веса. Также наблюдается превратное толкование таких качеств личности человека, как бережливость, экономность, деловитость, </w:t>
      </w:r>
      <w:r w:rsidRPr="001A68F2">
        <w:rPr>
          <w:rFonts w:ascii="Times New Roman" w:hAnsi="Times New Roman"/>
          <w:sz w:val="28"/>
          <w:szCs w:val="28"/>
        </w:rPr>
        <w:lastRenderedPageBreak/>
        <w:t>хозяйственность, предприимчивость. Имея карманные деньги, школьники не умеют их разумно расходовать, тратят на незначительные предметы, не могут организовать свой досуг.</w:t>
      </w:r>
    </w:p>
    <w:p w:rsidR="001A68F2" w:rsidRPr="001A68F2" w:rsidRDefault="001A68F2" w:rsidP="001A68F2">
      <w:pPr>
        <w:spacing w:line="360" w:lineRule="auto"/>
        <w:ind w:firstLine="513"/>
        <w:jc w:val="both"/>
        <w:rPr>
          <w:rFonts w:ascii="Times New Roman" w:hAnsi="Times New Roman"/>
          <w:sz w:val="28"/>
          <w:szCs w:val="28"/>
        </w:rPr>
      </w:pPr>
      <w:r w:rsidRPr="001A68F2">
        <w:rPr>
          <w:rFonts w:ascii="Times New Roman" w:hAnsi="Times New Roman"/>
          <w:sz w:val="28"/>
          <w:szCs w:val="28"/>
        </w:rPr>
        <w:t>Во внеурочное время основное внимание следует уделять практическим упражнениям, направленным на овладение экономико-бытовыми знаниями и умениями. Например, организуется покупка некоторых предметов, подсчет сделанных затрат, подсчет стоимости выращенного школьниками урожая на огороде, в саду, поле и предназначенного для приготовления пищи в школьной столовой,  подсчет стоимости ремонта мебели  Также важно научить детей видеть чужую боль, сострадать и, если нужно, прийти на помощь, в том числе и путем материальной поддержки.</w:t>
      </w:r>
    </w:p>
    <w:p w:rsidR="001A68F2" w:rsidRPr="001A68F2" w:rsidRDefault="001A68F2" w:rsidP="001A68F2">
      <w:pPr>
        <w:spacing w:line="360" w:lineRule="auto"/>
        <w:ind w:firstLine="513"/>
        <w:jc w:val="both"/>
        <w:rPr>
          <w:rFonts w:ascii="Times New Roman" w:hAnsi="Times New Roman"/>
          <w:sz w:val="28"/>
          <w:szCs w:val="28"/>
        </w:rPr>
      </w:pPr>
      <w:r w:rsidRPr="001A68F2">
        <w:rPr>
          <w:rFonts w:ascii="Times New Roman" w:hAnsi="Times New Roman"/>
          <w:sz w:val="28"/>
          <w:szCs w:val="28"/>
        </w:rPr>
        <w:t>Большое место в процессе воспитательной внеурочной работы должны занимать экскурсии в магазин, аптеку, предприятия быта, почтовое отделение. Цель экскурсий состоит не только в закреплении экономических знаний о стоимости товаров, о видах услуг предприятий бытового обслуживания, но и в закреплении умений рационально с учетом материальных возможностей выбирать тот товар, который необходим, ориентироваться в маркировке на этикетках одежды,  осуществлять подсчеты при написании телеграмм, покупке медицинских препаратов, подсчитывать размер платы за бытовые услуги и т.д.</w:t>
      </w:r>
    </w:p>
    <w:p w:rsidR="001A68F2" w:rsidRPr="001A68F2" w:rsidRDefault="001A68F2" w:rsidP="001A68F2">
      <w:pPr>
        <w:spacing w:line="360" w:lineRule="auto"/>
        <w:ind w:firstLine="513"/>
        <w:jc w:val="both"/>
        <w:rPr>
          <w:rFonts w:ascii="Times New Roman" w:hAnsi="Times New Roman"/>
          <w:sz w:val="28"/>
          <w:szCs w:val="28"/>
        </w:rPr>
      </w:pPr>
      <w:r w:rsidRPr="001A68F2">
        <w:rPr>
          <w:rFonts w:ascii="Times New Roman" w:hAnsi="Times New Roman"/>
          <w:sz w:val="28"/>
          <w:szCs w:val="28"/>
        </w:rPr>
        <w:t>Расширению знаний по СБО способствует создание различных кружков по домоводству, где закрепляются полученные на уроках знания, проведение различных конкурсов, где выявляются  умения и навыки воспитанников по разделам программы СБО, классные часы с соответствующей тематикой, приглашение работников службы быта, организация выставок детских поделок.</w:t>
      </w:r>
    </w:p>
    <w:p w:rsidR="001A68F2" w:rsidRPr="001A68F2" w:rsidRDefault="001A68F2" w:rsidP="001A68F2">
      <w:pPr>
        <w:spacing w:line="360" w:lineRule="auto"/>
        <w:ind w:firstLine="513"/>
        <w:jc w:val="both"/>
        <w:rPr>
          <w:rFonts w:ascii="Times New Roman" w:hAnsi="Times New Roman"/>
          <w:sz w:val="28"/>
          <w:szCs w:val="28"/>
        </w:rPr>
      </w:pPr>
      <w:r w:rsidRPr="001A68F2">
        <w:rPr>
          <w:rFonts w:ascii="Times New Roman" w:hAnsi="Times New Roman"/>
          <w:sz w:val="28"/>
          <w:szCs w:val="28"/>
        </w:rPr>
        <w:t xml:space="preserve">Экономическое воспитание учащихся надо начинать с младшего школьного возраста. Сначала это воспитание осуществляется через бережное </w:t>
      </w:r>
      <w:r w:rsidRPr="001A68F2">
        <w:rPr>
          <w:rFonts w:ascii="Times New Roman" w:hAnsi="Times New Roman"/>
          <w:sz w:val="28"/>
          <w:szCs w:val="28"/>
        </w:rPr>
        <w:lastRenderedPageBreak/>
        <w:t>отношение к учебникам, тетрадям, игрушкам, школьному имуществу и т.д. Самообслуживающий труд включен в жизнь школьников с 1-го класса. Уже с этого времени нужно воспитывать у детей аккуратность, умение следить за своим внешним видом, выполнять простейшие виды уборки помещения и т.д. Нельзя забывать об охранительном режиме, т.к. этим детям свойственная повышенная утомляемость, а значит и низкая работоспособность. Требования следует повышать постепенно.</w:t>
      </w:r>
    </w:p>
    <w:p w:rsidR="001A68F2" w:rsidRPr="001A68F2" w:rsidRDefault="001A68F2" w:rsidP="001A68F2">
      <w:pPr>
        <w:spacing w:line="360" w:lineRule="auto"/>
        <w:ind w:firstLine="513"/>
        <w:jc w:val="both"/>
        <w:rPr>
          <w:rFonts w:ascii="Times New Roman" w:hAnsi="Times New Roman"/>
          <w:sz w:val="28"/>
          <w:szCs w:val="28"/>
        </w:rPr>
      </w:pPr>
      <w:r w:rsidRPr="001A68F2">
        <w:rPr>
          <w:rFonts w:ascii="Times New Roman" w:hAnsi="Times New Roman"/>
          <w:sz w:val="28"/>
          <w:szCs w:val="28"/>
        </w:rPr>
        <w:t xml:space="preserve">Расширению социально-бытовых знаний у младших школьников  способствуют экскурсии в школьные мастерские, где проводится ремонт обуви, в школьную столовую, медицинский кабинет. В процессе наблюдения за работой старшеклассников малыши накапливают определенный объем знаний о различных профессиях. Большое место должны занимать игровые формы деятельности детей. Игра помогает добиться усвоения многих навыков. Через экскурсии, сюжетно-ролевые игры, беседы и практические занятия младшие школьники развивают устную речь, знакомятся с предметами и явлениями окружающей действительности. </w:t>
      </w:r>
    </w:p>
    <w:p w:rsidR="001A68F2" w:rsidRPr="001A68F2" w:rsidRDefault="001A68F2" w:rsidP="001A68F2">
      <w:pPr>
        <w:spacing w:line="360" w:lineRule="auto"/>
        <w:ind w:firstLine="513"/>
        <w:jc w:val="both"/>
        <w:rPr>
          <w:rFonts w:ascii="Times New Roman" w:hAnsi="Times New Roman"/>
          <w:sz w:val="28"/>
          <w:szCs w:val="28"/>
        </w:rPr>
      </w:pPr>
      <w:r w:rsidRPr="001A68F2">
        <w:rPr>
          <w:rFonts w:ascii="Times New Roman" w:hAnsi="Times New Roman"/>
          <w:sz w:val="28"/>
          <w:szCs w:val="28"/>
        </w:rPr>
        <w:t xml:space="preserve">Важное значение в жизни человека  имеет деловое общение. Оно позволяет людям передавать друг другу знания, умения, опыт, помогает налаживать совместную трудовую жизнь, решать бытовые вопросы. Вопросы формирования делового общения детей с нарушенным развитием  разрабатывалась многими  исследователями (Е.И. Разуван, А.М. Щербакова, В.В. Воронкова и др.). Умственно отсталые старшеклассники обладают ограниченным запасом социально-бытовых знаний, необходимых для делового общения. Они испытывают трудности в общении не только с незнакомыми, но и со знакомыми людьми. Им не составляет труда вступить в контакт с человеком, но построить беседу, задать вопрос, высказать просьбу вызывает у умственно отсталых большие затруднения. Получив информацию, они не могут высказать ее. Особые сложности возникают, </w:t>
      </w:r>
      <w:r w:rsidRPr="001A68F2">
        <w:rPr>
          <w:rFonts w:ascii="Times New Roman" w:hAnsi="Times New Roman"/>
          <w:sz w:val="28"/>
          <w:szCs w:val="28"/>
        </w:rPr>
        <w:lastRenderedPageBreak/>
        <w:t>когда следует использовать полученные сведения на практике, особенно если они поступают от незнакомых им людей.</w:t>
      </w:r>
    </w:p>
    <w:p w:rsidR="001A68F2" w:rsidRPr="001A68F2" w:rsidRDefault="001A68F2" w:rsidP="001A68F2">
      <w:pPr>
        <w:spacing w:line="360" w:lineRule="auto"/>
        <w:ind w:firstLine="513"/>
        <w:jc w:val="both"/>
        <w:rPr>
          <w:rFonts w:ascii="Times New Roman" w:hAnsi="Times New Roman"/>
          <w:sz w:val="28"/>
          <w:szCs w:val="28"/>
        </w:rPr>
      </w:pPr>
      <w:r w:rsidRPr="001A68F2">
        <w:rPr>
          <w:rFonts w:ascii="Times New Roman" w:hAnsi="Times New Roman"/>
          <w:sz w:val="28"/>
          <w:szCs w:val="28"/>
        </w:rPr>
        <w:t xml:space="preserve">Экскурсии в больницу, поликлинику, кинотеатр, предприятия службы быта носят не только познавательный характер. Они строятся с таким учетом, чтобы учащиеся выполняли разного рода практические задания, которые требуют контактов с незнакомыми людьми. </w:t>
      </w:r>
    </w:p>
    <w:p w:rsidR="001A68F2" w:rsidRDefault="001A68F2" w:rsidP="001A68F2">
      <w:pPr>
        <w:spacing w:line="360" w:lineRule="auto"/>
        <w:ind w:firstLine="513"/>
        <w:jc w:val="both"/>
        <w:rPr>
          <w:rFonts w:ascii="Times New Roman" w:hAnsi="Times New Roman"/>
          <w:sz w:val="28"/>
          <w:szCs w:val="28"/>
        </w:rPr>
      </w:pPr>
      <w:r w:rsidRPr="001A68F2">
        <w:rPr>
          <w:rFonts w:ascii="Times New Roman" w:hAnsi="Times New Roman"/>
          <w:sz w:val="28"/>
          <w:szCs w:val="28"/>
        </w:rPr>
        <w:t>Эффективность работы по СБО на уроках и вне их зависит от согласованных действий учителя и воспитателя, их контакта, совместного плана работы.</w:t>
      </w:r>
    </w:p>
    <w:p w:rsidR="00B15288" w:rsidRDefault="00B15288" w:rsidP="001A68F2">
      <w:pPr>
        <w:spacing w:line="360" w:lineRule="auto"/>
        <w:ind w:firstLine="513"/>
        <w:jc w:val="both"/>
        <w:rPr>
          <w:rFonts w:ascii="Times New Roman" w:hAnsi="Times New Roman"/>
          <w:sz w:val="28"/>
          <w:szCs w:val="28"/>
        </w:rPr>
      </w:pPr>
    </w:p>
    <w:p w:rsidR="00B15288" w:rsidRDefault="00B15288" w:rsidP="001A68F2">
      <w:pPr>
        <w:spacing w:line="360" w:lineRule="auto"/>
        <w:ind w:firstLine="513"/>
        <w:jc w:val="both"/>
        <w:rPr>
          <w:rFonts w:ascii="Times New Roman" w:hAnsi="Times New Roman"/>
          <w:sz w:val="28"/>
          <w:szCs w:val="28"/>
        </w:rPr>
      </w:pPr>
    </w:p>
    <w:p w:rsidR="00B15288" w:rsidRDefault="00B15288" w:rsidP="001A68F2">
      <w:pPr>
        <w:spacing w:line="360" w:lineRule="auto"/>
        <w:ind w:firstLine="513"/>
        <w:jc w:val="both"/>
        <w:rPr>
          <w:rFonts w:ascii="Times New Roman" w:hAnsi="Times New Roman"/>
          <w:sz w:val="28"/>
          <w:szCs w:val="28"/>
        </w:rPr>
      </w:pPr>
    </w:p>
    <w:p w:rsidR="00B15288" w:rsidRDefault="00B15288" w:rsidP="001A68F2">
      <w:pPr>
        <w:spacing w:line="360" w:lineRule="auto"/>
        <w:ind w:firstLine="513"/>
        <w:jc w:val="both"/>
        <w:rPr>
          <w:rFonts w:ascii="Times New Roman" w:hAnsi="Times New Roman"/>
          <w:sz w:val="28"/>
          <w:szCs w:val="28"/>
        </w:rPr>
      </w:pPr>
    </w:p>
    <w:p w:rsidR="00B15288" w:rsidRDefault="00B15288" w:rsidP="001A68F2">
      <w:pPr>
        <w:spacing w:line="360" w:lineRule="auto"/>
        <w:ind w:firstLine="513"/>
        <w:jc w:val="both"/>
        <w:rPr>
          <w:rFonts w:ascii="Times New Roman" w:hAnsi="Times New Roman"/>
          <w:sz w:val="28"/>
          <w:szCs w:val="28"/>
        </w:rPr>
      </w:pPr>
    </w:p>
    <w:p w:rsidR="00B15288" w:rsidRDefault="00B15288" w:rsidP="001A68F2">
      <w:pPr>
        <w:spacing w:line="360" w:lineRule="auto"/>
        <w:ind w:firstLine="513"/>
        <w:jc w:val="both"/>
        <w:rPr>
          <w:rFonts w:ascii="Times New Roman" w:hAnsi="Times New Roman"/>
          <w:sz w:val="28"/>
          <w:szCs w:val="28"/>
        </w:rPr>
      </w:pPr>
    </w:p>
    <w:p w:rsidR="00B15288" w:rsidRDefault="00B15288" w:rsidP="001A68F2">
      <w:pPr>
        <w:spacing w:line="360" w:lineRule="auto"/>
        <w:ind w:firstLine="513"/>
        <w:jc w:val="both"/>
        <w:rPr>
          <w:rFonts w:ascii="Times New Roman" w:hAnsi="Times New Roman"/>
          <w:sz w:val="28"/>
          <w:szCs w:val="28"/>
        </w:rPr>
      </w:pPr>
    </w:p>
    <w:p w:rsidR="00B15288" w:rsidRDefault="00B15288" w:rsidP="001A68F2">
      <w:pPr>
        <w:spacing w:line="360" w:lineRule="auto"/>
        <w:ind w:firstLine="513"/>
        <w:jc w:val="both"/>
        <w:rPr>
          <w:rFonts w:ascii="Times New Roman" w:hAnsi="Times New Roman"/>
          <w:sz w:val="28"/>
          <w:szCs w:val="28"/>
        </w:rPr>
      </w:pPr>
    </w:p>
    <w:p w:rsidR="00B15288" w:rsidRDefault="00B15288" w:rsidP="001A68F2">
      <w:pPr>
        <w:spacing w:line="360" w:lineRule="auto"/>
        <w:ind w:firstLine="513"/>
        <w:jc w:val="both"/>
        <w:rPr>
          <w:rFonts w:ascii="Times New Roman" w:hAnsi="Times New Roman"/>
          <w:sz w:val="28"/>
          <w:szCs w:val="28"/>
        </w:rPr>
      </w:pPr>
    </w:p>
    <w:p w:rsidR="00B15288" w:rsidRDefault="00B15288" w:rsidP="001A68F2">
      <w:pPr>
        <w:spacing w:line="360" w:lineRule="auto"/>
        <w:ind w:firstLine="513"/>
        <w:jc w:val="both"/>
        <w:rPr>
          <w:rFonts w:ascii="Times New Roman" w:hAnsi="Times New Roman"/>
          <w:sz w:val="28"/>
          <w:szCs w:val="28"/>
        </w:rPr>
      </w:pPr>
    </w:p>
    <w:p w:rsidR="00B15288" w:rsidRDefault="00B15288" w:rsidP="001A68F2">
      <w:pPr>
        <w:spacing w:line="360" w:lineRule="auto"/>
        <w:ind w:firstLine="513"/>
        <w:jc w:val="both"/>
        <w:rPr>
          <w:rFonts w:ascii="Times New Roman" w:hAnsi="Times New Roman"/>
          <w:sz w:val="28"/>
          <w:szCs w:val="28"/>
        </w:rPr>
      </w:pPr>
    </w:p>
    <w:p w:rsidR="00B15288" w:rsidRDefault="00B15288" w:rsidP="001A68F2">
      <w:pPr>
        <w:spacing w:line="360" w:lineRule="auto"/>
        <w:ind w:firstLine="513"/>
        <w:jc w:val="both"/>
        <w:rPr>
          <w:rFonts w:ascii="Times New Roman" w:hAnsi="Times New Roman"/>
          <w:sz w:val="28"/>
          <w:szCs w:val="28"/>
        </w:rPr>
      </w:pPr>
    </w:p>
    <w:p w:rsidR="00B15288" w:rsidRDefault="00B15288" w:rsidP="001A68F2">
      <w:pPr>
        <w:spacing w:line="360" w:lineRule="auto"/>
        <w:ind w:firstLine="513"/>
        <w:jc w:val="both"/>
        <w:rPr>
          <w:rFonts w:ascii="Times New Roman" w:hAnsi="Times New Roman"/>
          <w:sz w:val="28"/>
          <w:szCs w:val="28"/>
        </w:rPr>
      </w:pPr>
    </w:p>
    <w:p w:rsidR="00B15288" w:rsidRDefault="00B15288" w:rsidP="000361A5">
      <w:pPr>
        <w:spacing w:line="360" w:lineRule="auto"/>
        <w:jc w:val="both"/>
        <w:rPr>
          <w:rFonts w:ascii="Times New Roman" w:hAnsi="Times New Roman"/>
          <w:sz w:val="28"/>
          <w:szCs w:val="28"/>
        </w:rPr>
      </w:pPr>
    </w:p>
    <w:p w:rsidR="00B15288" w:rsidRPr="00B15288" w:rsidRDefault="00B15288" w:rsidP="001A68F2">
      <w:pPr>
        <w:spacing w:line="360" w:lineRule="auto"/>
        <w:ind w:firstLine="513"/>
        <w:jc w:val="both"/>
        <w:rPr>
          <w:rFonts w:ascii="Times New Roman" w:hAnsi="Times New Roman"/>
          <w:b/>
          <w:sz w:val="28"/>
          <w:szCs w:val="28"/>
        </w:rPr>
      </w:pPr>
      <w:r w:rsidRPr="00B15288">
        <w:rPr>
          <w:rFonts w:ascii="Times New Roman" w:hAnsi="Times New Roman"/>
          <w:b/>
          <w:sz w:val="28"/>
          <w:szCs w:val="28"/>
        </w:rPr>
        <w:lastRenderedPageBreak/>
        <w:t>2.1.  Реализация  курса  социально-бытовой  ориентировки  в  условиях  коррекционной  школы</w:t>
      </w:r>
    </w:p>
    <w:p w:rsidR="00B15288" w:rsidRPr="00B15288" w:rsidRDefault="00B15288" w:rsidP="00B15288">
      <w:pPr>
        <w:spacing w:after="0" w:line="360" w:lineRule="auto"/>
        <w:ind w:firstLine="709"/>
        <w:jc w:val="both"/>
        <w:rPr>
          <w:rFonts w:ascii="Times New Roman" w:hAnsi="Times New Roman"/>
          <w:sz w:val="28"/>
          <w:szCs w:val="28"/>
        </w:rPr>
      </w:pPr>
      <w:r>
        <w:rPr>
          <w:rFonts w:ascii="Times New Roman" w:hAnsi="Times New Roman"/>
          <w:sz w:val="28"/>
          <w:szCs w:val="28"/>
        </w:rPr>
        <w:t>В школе разработана</w:t>
      </w:r>
      <w:r w:rsidRPr="00B15288">
        <w:rPr>
          <w:rFonts w:ascii="Times New Roman" w:hAnsi="Times New Roman"/>
          <w:sz w:val="28"/>
          <w:szCs w:val="28"/>
        </w:rPr>
        <w:t xml:space="preserve"> программа по социально-быт</w:t>
      </w:r>
      <w:r>
        <w:rPr>
          <w:rFonts w:ascii="Times New Roman" w:hAnsi="Times New Roman"/>
          <w:sz w:val="28"/>
          <w:szCs w:val="28"/>
        </w:rPr>
        <w:t>овой ориентировке и  оборудованы комнаты, в которых</w:t>
      </w:r>
      <w:r w:rsidRPr="00B15288">
        <w:rPr>
          <w:rFonts w:ascii="Times New Roman" w:hAnsi="Times New Roman"/>
          <w:sz w:val="28"/>
          <w:szCs w:val="28"/>
        </w:rPr>
        <w:t xml:space="preserve"> проводятся занятия с детьми. В рамках этой программы ведется работа с детьми, имеющих легкую и умеренную умственную отсталость.</w:t>
      </w:r>
    </w:p>
    <w:p w:rsidR="00B15288" w:rsidRPr="00B15288" w:rsidRDefault="00B15288" w:rsidP="00B15288">
      <w:pPr>
        <w:spacing w:after="0" w:line="360" w:lineRule="auto"/>
        <w:ind w:firstLine="709"/>
        <w:jc w:val="both"/>
        <w:rPr>
          <w:rFonts w:ascii="Times New Roman" w:hAnsi="Times New Roman"/>
          <w:sz w:val="28"/>
          <w:szCs w:val="28"/>
        </w:rPr>
      </w:pPr>
      <w:r w:rsidRPr="00B15288">
        <w:rPr>
          <w:rFonts w:ascii="Times New Roman" w:hAnsi="Times New Roman"/>
          <w:sz w:val="28"/>
          <w:szCs w:val="28"/>
        </w:rPr>
        <w:t xml:space="preserve">Разработанная программа предусматривает реализацию следующей </w:t>
      </w:r>
      <w:r w:rsidRPr="00B15288">
        <w:rPr>
          <w:rFonts w:ascii="Times New Roman" w:hAnsi="Times New Roman"/>
          <w:b/>
          <w:bCs/>
          <w:sz w:val="28"/>
          <w:szCs w:val="28"/>
        </w:rPr>
        <w:t>цели</w:t>
      </w:r>
      <w:r w:rsidRPr="00B15288">
        <w:rPr>
          <w:rFonts w:ascii="Times New Roman" w:hAnsi="Times New Roman"/>
          <w:sz w:val="28"/>
          <w:szCs w:val="28"/>
        </w:rPr>
        <w:t>: формирование у детей с нарушением интеллекта основных социально-бытовых знаний, умений и навыков, необходимых для последующего обучения и социальной адаптации.</w:t>
      </w:r>
    </w:p>
    <w:p w:rsidR="00B15288" w:rsidRPr="00B15288" w:rsidRDefault="00B15288" w:rsidP="00B15288">
      <w:pPr>
        <w:spacing w:after="0" w:line="360" w:lineRule="auto"/>
        <w:ind w:firstLine="709"/>
        <w:jc w:val="both"/>
        <w:rPr>
          <w:rFonts w:ascii="Times New Roman" w:hAnsi="Times New Roman"/>
          <w:sz w:val="28"/>
          <w:szCs w:val="28"/>
        </w:rPr>
      </w:pPr>
      <w:r w:rsidRPr="00B15288">
        <w:rPr>
          <w:rFonts w:ascii="Times New Roman" w:hAnsi="Times New Roman"/>
          <w:sz w:val="28"/>
          <w:szCs w:val="28"/>
        </w:rPr>
        <w:t xml:space="preserve">Данная программа направлена на решение следующих </w:t>
      </w:r>
      <w:r w:rsidRPr="00B15288">
        <w:rPr>
          <w:rFonts w:ascii="Times New Roman" w:hAnsi="Times New Roman"/>
          <w:b/>
          <w:bCs/>
          <w:sz w:val="28"/>
          <w:szCs w:val="28"/>
        </w:rPr>
        <w:t>задач</w:t>
      </w:r>
      <w:r w:rsidRPr="00B15288">
        <w:rPr>
          <w:rFonts w:ascii="Times New Roman" w:hAnsi="Times New Roman"/>
          <w:sz w:val="28"/>
          <w:szCs w:val="28"/>
        </w:rPr>
        <w:t>:</w:t>
      </w:r>
    </w:p>
    <w:p w:rsidR="00B15288" w:rsidRPr="00B15288" w:rsidRDefault="00B15288" w:rsidP="00B15288">
      <w:pPr>
        <w:spacing w:after="0" w:line="360" w:lineRule="auto"/>
        <w:ind w:left="720" w:hanging="360"/>
        <w:jc w:val="both"/>
        <w:rPr>
          <w:rFonts w:ascii="Times New Roman" w:hAnsi="Times New Roman"/>
          <w:sz w:val="28"/>
          <w:szCs w:val="28"/>
        </w:rPr>
      </w:pPr>
      <w:r w:rsidRPr="00B15288">
        <w:rPr>
          <w:rFonts w:ascii="Times New Roman" w:hAnsi="Times New Roman"/>
          <w:sz w:val="28"/>
          <w:szCs w:val="28"/>
        </w:rPr>
        <w:t>1.     Формирование элементов обобщенных социально-бытовых знаний;</w:t>
      </w:r>
    </w:p>
    <w:p w:rsidR="00B15288" w:rsidRPr="00B15288" w:rsidRDefault="00B15288" w:rsidP="00B15288">
      <w:pPr>
        <w:numPr>
          <w:ilvl w:val="0"/>
          <w:numId w:val="4"/>
        </w:numPr>
        <w:spacing w:after="0" w:line="360" w:lineRule="auto"/>
        <w:jc w:val="both"/>
        <w:rPr>
          <w:rFonts w:ascii="Times New Roman" w:hAnsi="Times New Roman"/>
          <w:sz w:val="28"/>
          <w:szCs w:val="28"/>
        </w:rPr>
      </w:pPr>
      <w:r w:rsidRPr="00B15288">
        <w:rPr>
          <w:rFonts w:ascii="Times New Roman" w:hAnsi="Times New Roman"/>
          <w:sz w:val="28"/>
          <w:szCs w:val="28"/>
        </w:rPr>
        <w:t xml:space="preserve">Формирование знаний,  умений и навыков  бытового труда; </w:t>
      </w:r>
    </w:p>
    <w:p w:rsidR="00B15288" w:rsidRPr="00B15288" w:rsidRDefault="00B15288" w:rsidP="00B15288">
      <w:pPr>
        <w:numPr>
          <w:ilvl w:val="0"/>
          <w:numId w:val="4"/>
        </w:numPr>
        <w:spacing w:after="0" w:line="360" w:lineRule="auto"/>
        <w:jc w:val="both"/>
        <w:rPr>
          <w:rFonts w:ascii="Times New Roman" w:hAnsi="Times New Roman"/>
          <w:sz w:val="28"/>
          <w:szCs w:val="28"/>
        </w:rPr>
      </w:pPr>
      <w:r w:rsidRPr="00B15288">
        <w:rPr>
          <w:rFonts w:ascii="Times New Roman" w:hAnsi="Times New Roman"/>
          <w:sz w:val="28"/>
          <w:szCs w:val="28"/>
        </w:rPr>
        <w:t xml:space="preserve">Формирование представлений и знаний о нормах культуры, накопление соответствующего опыта; </w:t>
      </w:r>
    </w:p>
    <w:p w:rsidR="00B15288" w:rsidRPr="00B15288" w:rsidRDefault="00B15288" w:rsidP="00B15288">
      <w:pPr>
        <w:numPr>
          <w:ilvl w:val="0"/>
          <w:numId w:val="4"/>
        </w:numPr>
        <w:spacing w:after="0" w:line="360" w:lineRule="auto"/>
        <w:jc w:val="both"/>
        <w:rPr>
          <w:rFonts w:ascii="Times New Roman" w:hAnsi="Times New Roman"/>
          <w:sz w:val="28"/>
          <w:szCs w:val="28"/>
        </w:rPr>
      </w:pPr>
      <w:r w:rsidRPr="00B15288">
        <w:rPr>
          <w:rFonts w:ascii="Times New Roman" w:hAnsi="Times New Roman"/>
          <w:sz w:val="28"/>
          <w:szCs w:val="28"/>
        </w:rPr>
        <w:t xml:space="preserve">Развитие и коррекция познавательных функций, эмоционально-волевой сферы, поведенческого репертуара; </w:t>
      </w:r>
    </w:p>
    <w:p w:rsidR="00B15288" w:rsidRPr="00B15288" w:rsidRDefault="00B15288" w:rsidP="00B15288">
      <w:pPr>
        <w:numPr>
          <w:ilvl w:val="0"/>
          <w:numId w:val="4"/>
        </w:numPr>
        <w:spacing w:after="0" w:line="360" w:lineRule="auto"/>
        <w:jc w:val="both"/>
        <w:rPr>
          <w:rFonts w:ascii="Times New Roman" w:hAnsi="Times New Roman"/>
          <w:sz w:val="28"/>
          <w:szCs w:val="28"/>
        </w:rPr>
      </w:pPr>
      <w:r w:rsidRPr="00B15288">
        <w:rPr>
          <w:rFonts w:ascii="Times New Roman" w:hAnsi="Times New Roman"/>
          <w:sz w:val="28"/>
          <w:szCs w:val="28"/>
        </w:rPr>
        <w:t xml:space="preserve">Воспитание  позитивных качеств личности. </w:t>
      </w:r>
    </w:p>
    <w:p w:rsidR="00B15288" w:rsidRPr="00B15288" w:rsidRDefault="00B15288" w:rsidP="00B15288">
      <w:pPr>
        <w:spacing w:after="0" w:line="360" w:lineRule="auto"/>
        <w:ind w:firstLine="360"/>
        <w:jc w:val="both"/>
        <w:rPr>
          <w:rFonts w:ascii="Times New Roman" w:hAnsi="Times New Roman"/>
          <w:sz w:val="28"/>
          <w:szCs w:val="28"/>
        </w:rPr>
      </w:pPr>
      <w:r w:rsidRPr="00B15288">
        <w:rPr>
          <w:rFonts w:ascii="Times New Roman" w:hAnsi="Times New Roman"/>
          <w:sz w:val="28"/>
          <w:szCs w:val="28"/>
        </w:rPr>
        <w:t>Содержание программы представлено четырьмя разделами, включающими различные темы занятий по социально-бытовой ориентировке:</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t>Раздел 1.  « Я – сам»</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t xml:space="preserve">Тематика занятий этого раздела предусматривает реализацию следующих задач: </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t xml:space="preserve">- формировать представления об основных нуждах человека, частях тела и органах человека, их функциях; </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t>-  формировать представления о значении и правилах личной гигиены;</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t xml:space="preserve">- учить детей понимать свои индивидуальные внешние и эмоционально-личностные особенности; </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lastRenderedPageBreak/>
        <w:t>-  учить детей рассказывать другим людям о себе.</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t>Раздел 2.  «Общение с окружающими»</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t xml:space="preserve">Тематика занятий этого раздела предусматривает реализацию следующих задач: </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i/>
          <w:iCs/>
          <w:sz w:val="28"/>
          <w:szCs w:val="28"/>
        </w:rPr>
        <w:t xml:space="preserve">- </w:t>
      </w:r>
      <w:r w:rsidRPr="00B15288">
        <w:rPr>
          <w:rFonts w:ascii="Times New Roman" w:hAnsi="Times New Roman"/>
          <w:sz w:val="28"/>
          <w:szCs w:val="28"/>
        </w:rPr>
        <w:t xml:space="preserve">формировать представления и знания о нормах культуры, накопление соответствующего опыта;                                          </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t>- обучать приемам вежливого общения в различных жизненных и поведенческих ситуациях;</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t>- вырабатывать положительное или отрицательное отношение к поступкам окружающих в различных жизненных ситуациях;</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t>- формировать элементарные знания о взаимоотношениях мальчиков и девочек, мужчин и женщин, навыков культуры полового поведения;</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t>Раздел 3.   «Учреждения, организации, предприятия»</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t>Задачи данного раздела следующие:</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t>- ознакомление с профессиями взрослых, значением труда в жизни;</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t>- формировать культуру поведения в общественных местах и других жизненных ситуациях;</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t>- развивать способность ребенка воспринимать реальный мир города, улицы и ориентироваться в нем;</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t>- учить планировать и организовывать личный досуг;</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t>- учить планировать денежные расходы (в пределах имеющихся счетных навыков);</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t>- воспитывать уважительное отношение к труду людей.</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t>Раздел 4. «Хозяйственно-бытовое окружение (одежда, жилище, питание)». Работа по формированию большинства социально-бытовых умений и навыков, предусмотренных данным разделом программы, организовывается воспитателем в ежедневной практической деятельности, в процессе режимных моментов, в ходе занятий ОПТ.</w:t>
      </w:r>
    </w:p>
    <w:p w:rsidR="00B15288" w:rsidRDefault="00B15288" w:rsidP="00B15288">
      <w:pPr>
        <w:spacing w:after="0" w:line="360" w:lineRule="auto"/>
        <w:jc w:val="both"/>
        <w:rPr>
          <w:rFonts w:ascii="Times New Roman" w:hAnsi="Times New Roman"/>
          <w:sz w:val="28"/>
          <w:szCs w:val="28"/>
        </w:rPr>
      </w:pPr>
    </w:p>
    <w:p w:rsidR="00B15288" w:rsidRDefault="00B15288" w:rsidP="00B15288">
      <w:pPr>
        <w:spacing w:after="0" w:line="360" w:lineRule="auto"/>
        <w:jc w:val="both"/>
        <w:rPr>
          <w:rFonts w:ascii="Times New Roman" w:hAnsi="Times New Roman"/>
          <w:sz w:val="28"/>
          <w:szCs w:val="28"/>
        </w:rPr>
      </w:pP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sz w:val="28"/>
          <w:szCs w:val="28"/>
        </w:rPr>
        <w:lastRenderedPageBreak/>
        <w:t>Задачи раздела:</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i/>
          <w:iCs/>
          <w:sz w:val="28"/>
          <w:szCs w:val="28"/>
        </w:rPr>
        <w:t xml:space="preserve">- </w:t>
      </w:r>
      <w:r w:rsidRPr="00B15288">
        <w:rPr>
          <w:rFonts w:ascii="Times New Roman" w:hAnsi="Times New Roman"/>
          <w:sz w:val="28"/>
          <w:szCs w:val="28"/>
        </w:rPr>
        <w:t>формировать представления об окружающей действительности и знания  бытового характера;</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i/>
          <w:iCs/>
          <w:sz w:val="28"/>
          <w:szCs w:val="28"/>
        </w:rPr>
        <w:t xml:space="preserve">- </w:t>
      </w:r>
      <w:r w:rsidRPr="00B15288">
        <w:rPr>
          <w:rFonts w:ascii="Times New Roman" w:hAnsi="Times New Roman"/>
          <w:sz w:val="28"/>
          <w:szCs w:val="28"/>
        </w:rPr>
        <w:t>развивать умения и навыки хозяйственно-бытового труда, а так же культурно-гигиенические навыки;</w:t>
      </w:r>
    </w:p>
    <w:p w:rsidR="00B15288" w:rsidRPr="00B15288" w:rsidRDefault="00B15288" w:rsidP="00B15288">
      <w:pPr>
        <w:spacing w:after="0" w:line="360" w:lineRule="auto"/>
        <w:jc w:val="both"/>
        <w:rPr>
          <w:rFonts w:ascii="Times New Roman" w:hAnsi="Times New Roman"/>
          <w:sz w:val="28"/>
          <w:szCs w:val="28"/>
        </w:rPr>
      </w:pPr>
      <w:r w:rsidRPr="00B15288">
        <w:rPr>
          <w:rFonts w:ascii="Times New Roman" w:hAnsi="Times New Roman"/>
          <w:i/>
          <w:iCs/>
          <w:sz w:val="28"/>
          <w:szCs w:val="28"/>
        </w:rPr>
        <w:t xml:space="preserve">- </w:t>
      </w:r>
      <w:r w:rsidRPr="00B15288">
        <w:rPr>
          <w:rFonts w:ascii="Times New Roman" w:hAnsi="Times New Roman"/>
          <w:sz w:val="28"/>
          <w:szCs w:val="28"/>
        </w:rPr>
        <w:t xml:space="preserve">воспитывать  позитивные качества личности. </w:t>
      </w:r>
    </w:p>
    <w:p w:rsidR="00B15288" w:rsidRPr="00B15288" w:rsidRDefault="00B15288" w:rsidP="00B15288">
      <w:pPr>
        <w:spacing w:after="0" w:line="360" w:lineRule="auto"/>
        <w:ind w:firstLine="709"/>
        <w:jc w:val="both"/>
        <w:rPr>
          <w:rFonts w:ascii="Times New Roman" w:hAnsi="Times New Roman"/>
          <w:sz w:val="28"/>
          <w:szCs w:val="28"/>
        </w:rPr>
      </w:pPr>
      <w:r w:rsidRPr="00B15288">
        <w:rPr>
          <w:rFonts w:ascii="Times New Roman" w:hAnsi="Times New Roman"/>
          <w:sz w:val="28"/>
          <w:szCs w:val="28"/>
        </w:rPr>
        <w:t>Однако в рамках этой программы обязателен индивидуальный подход.</w:t>
      </w:r>
      <w:r>
        <w:rPr>
          <w:rFonts w:ascii="Times New Roman" w:hAnsi="Times New Roman"/>
          <w:sz w:val="28"/>
          <w:szCs w:val="28"/>
        </w:rPr>
        <w:t xml:space="preserve"> </w:t>
      </w:r>
      <w:r w:rsidRPr="00B15288">
        <w:rPr>
          <w:rFonts w:ascii="Times New Roman" w:hAnsi="Times New Roman"/>
          <w:sz w:val="28"/>
          <w:szCs w:val="28"/>
        </w:rPr>
        <w:t xml:space="preserve">Поэтому отбор содержания программы по СБО, определение количества часов по теме, разделу определяется на каждого ребенка индивидуально, ориентируясь при этом на его психофизические возможности и степень подготовленности. Помогает то, что дети расформированы на небольшие группы по 5 – 6 человек с учетом их уровня интеллектуальных возможностей. Как и формирование групп,  так и вся работа по развитию социально-бытовой компетентности детей базируется на данных психолого-медико-педагогической диагностики и обследовании уровня социально-бытовой подготовленности каждого ребенка. </w:t>
      </w:r>
    </w:p>
    <w:p w:rsidR="00B15288" w:rsidRPr="00B15288" w:rsidRDefault="00B15288" w:rsidP="00B15288">
      <w:pPr>
        <w:spacing w:after="0" w:line="360" w:lineRule="auto"/>
        <w:ind w:firstLine="709"/>
        <w:jc w:val="both"/>
        <w:rPr>
          <w:rFonts w:ascii="Times New Roman" w:hAnsi="Times New Roman"/>
          <w:sz w:val="28"/>
          <w:szCs w:val="28"/>
        </w:rPr>
      </w:pPr>
      <w:r w:rsidRPr="00B15288">
        <w:rPr>
          <w:rFonts w:ascii="Times New Roman" w:hAnsi="Times New Roman"/>
          <w:sz w:val="28"/>
          <w:szCs w:val="28"/>
        </w:rPr>
        <w:t xml:space="preserve">Учитывая ограниченные возможности умственно отсталых детей к обучению, мы считаем целесообразным, давать небольшой объем знаний, а материал многократно повторять и постоянно закреплять. Этим же обусловлено и дублирование материала программы в последующем обучении детей. Предполагается повторение  из года в год разделов программы, но при этом их содержание будет насыщаться новым, более сложным материалом. </w:t>
      </w:r>
    </w:p>
    <w:p w:rsidR="00B15288" w:rsidRPr="00B15288" w:rsidRDefault="00B15288" w:rsidP="00B15288">
      <w:pPr>
        <w:spacing w:after="0" w:line="360" w:lineRule="auto"/>
        <w:ind w:firstLine="709"/>
        <w:jc w:val="both"/>
        <w:rPr>
          <w:rFonts w:ascii="Times New Roman" w:hAnsi="Times New Roman"/>
          <w:sz w:val="28"/>
          <w:szCs w:val="28"/>
        </w:rPr>
      </w:pPr>
      <w:r w:rsidRPr="00B15288">
        <w:rPr>
          <w:rFonts w:ascii="Times New Roman" w:hAnsi="Times New Roman"/>
          <w:sz w:val="28"/>
          <w:szCs w:val="28"/>
        </w:rPr>
        <w:t xml:space="preserve">Опираясь на материалы из методических пособий и рекомендации  различных авторов (А.Р. Маллер, Л.М. Шипицына, Г.М. Дульнев, Т.А. Девяткова, А.М. Щербакова, В.В. Гладкая, Е.Д. Худенко), мы используем разнообразные формы и методы обучения в работе по социально-бытовой подготовке умственно отсталых детей. Исходя из нашего опыта работы, хотелось бы упомянуть о формах и методах применяемых нами на занятиях по СБО, которые на наш взгляд являются не только основными при </w:t>
      </w:r>
      <w:r w:rsidRPr="00B15288">
        <w:rPr>
          <w:rFonts w:ascii="Times New Roman" w:hAnsi="Times New Roman"/>
          <w:sz w:val="28"/>
          <w:szCs w:val="28"/>
        </w:rPr>
        <w:lastRenderedPageBreak/>
        <w:t>социально-бытовой подготовке детей, но и наиболее эффективными в работе с данным контингентом.</w:t>
      </w:r>
    </w:p>
    <w:p w:rsidR="00B15288" w:rsidRPr="00B15288" w:rsidRDefault="00B15288" w:rsidP="00B15288">
      <w:pPr>
        <w:spacing w:after="0" w:line="360" w:lineRule="auto"/>
        <w:ind w:firstLine="709"/>
        <w:jc w:val="both"/>
        <w:rPr>
          <w:rFonts w:ascii="Times New Roman" w:hAnsi="Times New Roman"/>
          <w:sz w:val="28"/>
          <w:szCs w:val="28"/>
        </w:rPr>
      </w:pPr>
      <w:r w:rsidRPr="00B15288">
        <w:rPr>
          <w:rFonts w:ascii="Times New Roman" w:hAnsi="Times New Roman"/>
          <w:sz w:val="28"/>
          <w:szCs w:val="28"/>
        </w:rPr>
        <w:t xml:space="preserve"> Как уже доказано многочисленными исследованиями,  развитие детей-имбецилов, обеспечивается лишь тогда, когда их обучение строится на основе наглядности и практической деятельности с реальными предметами [3, 86].  Поэтому при усвоении материала на занятиях по социально-бытовой ориентировке главной  опорой детям служат наглядные средства обучения. Одним из  ведущих методов, используемых нами в обучении умственно отсталых детей, является демонстрация и активные действия с демонстрируемым объектом. На занятиях мы используем различного вида наглядность: натуральные предметы (например, одежда, посуда, продукты); реальные объекты (например, помещения, учреждения); муляжи, игрушки, модели; изображения (предметные, сюжетные); практический показ действий. </w:t>
      </w:r>
    </w:p>
    <w:p w:rsidR="00B15288" w:rsidRPr="00B15288" w:rsidRDefault="00B15288" w:rsidP="00B15288">
      <w:pPr>
        <w:spacing w:after="0" w:line="360" w:lineRule="auto"/>
        <w:ind w:firstLine="709"/>
        <w:jc w:val="both"/>
        <w:rPr>
          <w:rFonts w:ascii="Times New Roman" w:hAnsi="Times New Roman"/>
          <w:sz w:val="28"/>
          <w:szCs w:val="28"/>
        </w:rPr>
      </w:pPr>
      <w:r w:rsidRPr="00B15288">
        <w:rPr>
          <w:rFonts w:ascii="Times New Roman" w:hAnsi="Times New Roman"/>
          <w:sz w:val="28"/>
          <w:szCs w:val="28"/>
        </w:rPr>
        <w:t xml:space="preserve"> Как показывает опыт, необходимым условием эффективности демонстрации является целенаправленная организация наблюдения детьми предметов, явлений или процессов педагогом. Сначала внимание детей организуется с помощью словесного указания и показа, а затем – лишь используя (по-возможности) основные указания, вопросы. Так же при демонстрации предметов окружающего мира дети не просто должны рассматривать, но и воспринимать наблюдаемый объект на полисенсорной основе, то есть трогать, нюхать, пробовать на вкус и т.д. Использование данных методов способствует полноценности и прочности формируемых представлений и знаний у детей с нарушением интеллекта. </w:t>
      </w:r>
    </w:p>
    <w:p w:rsidR="00B15288" w:rsidRPr="00B15288" w:rsidRDefault="00B15288" w:rsidP="00B15288">
      <w:pPr>
        <w:spacing w:after="0" w:line="360" w:lineRule="auto"/>
        <w:ind w:firstLine="709"/>
        <w:jc w:val="both"/>
        <w:rPr>
          <w:rFonts w:ascii="Times New Roman" w:hAnsi="Times New Roman"/>
          <w:sz w:val="28"/>
          <w:szCs w:val="28"/>
        </w:rPr>
      </w:pPr>
      <w:r w:rsidRPr="00B15288">
        <w:rPr>
          <w:rFonts w:ascii="Times New Roman" w:hAnsi="Times New Roman"/>
          <w:sz w:val="28"/>
          <w:szCs w:val="28"/>
        </w:rPr>
        <w:t xml:space="preserve">Большое место в системе методов формирования социально-бытовых знаний и умений отводится экскурсиям [1, 26]. Данная программа по социально-бытовой ориентировке определяет ряд экскурсий, которые проводятся по той или иной теме. В тематическом планировании нами предусмотрены как вводные экскурсии, так и текущие и итоговые. Ознакомительные экскурсии позволяют детям получить представление о </w:t>
      </w:r>
      <w:r w:rsidRPr="00B15288">
        <w:rPr>
          <w:rFonts w:ascii="Times New Roman" w:hAnsi="Times New Roman"/>
          <w:sz w:val="28"/>
          <w:szCs w:val="28"/>
        </w:rPr>
        <w:lastRenderedPageBreak/>
        <w:t>назначении учреждения (магазин, почта и т.д.), о действиях работающих там людей и посетителей. Текущие экскурсии направлены на конкретизацию  и закрепление изученного материала, а итоговые – проводятся как практическое занятие (например, покупка в магазине, отправление письма на почте). Ценность этого мето</w:t>
      </w:r>
      <w:r w:rsidRPr="00B15288">
        <w:rPr>
          <w:rFonts w:ascii="Times New Roman" w:hAnsi="Times New Roman"/>
          <w:sz w:val="28"/>
          <w:szCs w:val="28"/>
        </w:rPr>
        <w:softHyphen/>
        <w:t>да заключается в том, что дети в реальных, естественных условиях наблюдают за объектами окружающего мира, уточняют и расширя</w:t>
      </w:r>
      <w:r w:rsidRPr="00B15288">
        <w:rPr>
          <w:rFonts w:ascii="Times New Roman" w:hAnsi="Times New Roman"/>
          <w:sz w:val="28"/>
          <w:szCs w:val="28"/>
        </w:rPr>
        <w:softHyphen/>
        <w:t>ют свои представления о них,  закрепляют знания и умения, сформи</w:t>
      </w:r>
      <w:r w:rsidRPr="00B15288">
        <w:rPr>
          <w:rFonts w:ascii="Times New Roman" w:hAnsi="Times New Roman"/>
          <w:sz w:val="28"/>
          <w:szCs w:val="28"/>
        </w:rPr>
        <w:softHyphen/>
        <w:t xml:space="preserve">рованные на занятиях, учатся общаться с незнакомыми людьми, т.е. в процессе экскурсий формируется и обогащается социальный опыт детей. </w:t>
      </w:r>
    </w:p>
    <w:p w:rsidR="00B15288" w:rsidRPr="00B15288" w:rsidRDefault="00B15288" w:rsidP="00B15288">
      <w:pPr>
        <w:spacing w:after="0" w:line="360" w:lineRule="auto"/>
        <w:ind w:firstLine="709"/>
        <w:jc w:val="both"/>
        <w:rPr>
          <w:rFonts w:ascii="Times New Roman" w:hAnsi="Times New Roman"/>
          <w:sz w:val="28"/>
          <w:szCs w:val="28"/>
        </w:rPr>
      </w:pPr>
      <w:r w:rsidRPr="00B15288">
        <w:rPr>
          <w:rFonts w:ascii="Times New Roman" w:hAnsi="Times New Roman"/>
          <w:sz w:val="28"/>
          <w:szCs w:val="28"/>
        </w:rPr>
        <w:t xml:space="preserve">Так же на практике нами применяется один из основных методов обучения социально-бытовой ориентировке – моделирование реальных ситуаций, то есть воссоздание тех или иных бытовых ситуаций, с которыми сталкиваются люди в реальной жизни [8, 24]. Моделирование реальных ситуаций используется при изучении многих тем, например: «Знакомство», «Поведение в общественных местах», «Покупка» и т. д. Сюжеты ситуаций берутся из реальной жизни, но обязательно в соответствии с уровнем знаний, опыта детей и их возможностями. </w:t>
      </w:r>
    </w:p>
    <w:p w:rsidR="00B15288" w:rsidRPr="00B15288" w:rsidRDefault="00B15288" w:rsidP="00B15288">
      <w:pPr>
        <w:spacing w:after="0" w:line="360" w:lineRule="auto"/>
        <w:ind w:firstLine="709"/>
        <w:jc w:val="both"/>
        <w:rPr>
          <w:rFonts w:ascii="Times New Roman" w:hAnsi="Times New Roman"/>
          <w:sz w:val="28"/>
          <w:szCs w:val="28"/>
        </w:rPr>
      </w:pPr>
      <w:r w:rsidRPr="00B15288">
        <w:rPr>
          <w:rFonts w:ascii="Times New Roman" w:hAnsi="Times New Roman"/>
          <w:sz w:val="28"/>
          <w:szCs w:val="28"/>
        </w:rPr>
        <w:t xml:space="preserve">Метод моделирования реальных ситуаций является не только одним из самых эффективных, но и самым сложным методом обучения детей с нарушением интеллекта. Трудности возникают из-за неумения  учащихся выступать в роли актеров,  их неуверенности в себе, невозможности детей самостоятельно продумывать и анализировать ситуацию, из-за их эмоциональных и поведенческих особенностей. К тому же ребенку с интеллектуальной недостаточностью сложно с первого раза понять и правильно оценить необходимость тех или иных действий, поступков. Поэтому воспитанников необходимо последовательно обучать участию в  моделировании ситуации. </w:t>
      </w:r>
    </w:p>
    <w:p w:rsidR="00B15288" w:rsidRPr="00B15288" w:rsidRDefault="00B15288" w:rsidP="00B15288">
      <w:pPr>
        <w:spacing w:after="0" w:line="360" w:lineRule="auto"/>
        <w:ind w:firstLine="709"/>
        <w:jc w:val="both"/>
        <w:rPr>
          <w:rFonts w:ascii="Times New Roman" w:hAnsi="Times New Roman"/>
          <w:sz w:val="28"/>
          <w:szCs w:val="28"/>
        </w:rPr>
      </w:pPr>
      <w:r w:rsidRPr="00B15288">
        <w:rPr>
          <w:rFonts w:ascii="Times New Roman" w:hAnsi="Times New Roman"/>
          <w:sz w:val="28"/>
          <w:szCs w:val="28"/>
        </w:rPr>
        <w:t xml:space="preserve"> Формирование навыка общественного поведения мы начинаем с показа положительного действия с предварительным и попутным </w:t>
      </w:r>
      <w:r w:rsidRPr="00B15288">
        <w:rPr>
          <w:rFonts w:ascii="Times New Roman" w:hAnsi="Times New Roman"/>
          <w:sz w:val="28"/>
          <w:szCs w:val="28"/>
        </w:rPr>
        <w:lastRenderedPageBreak/>
        <w:t xml:space="preserve">разъяснением его смысла.  При этом педагог сам демонстрирует какую-либо ситуацию, взяв на себя ту социальную роль, которой хочет научить детей (например, покупатель в магазине). Затем педагог вместе с детьми разыгрывают ситуацию, в ходе которой помощь со стороны взрослого постепенно уменьшается, а самостоятельность детей возрастает. При  проигрывании ситуации  необходимо руководить детьми и следить, чтобы они верно передавали последовательность действий, правильно произносили фразы. </w:t>
      </w:r>
    </w:p>
    <w:p w:rsidR="00B15288" w:rsidRPr="00B15288" w:rsidRDefault="00B15288" w:rsidP="00B15288">
      <w:pPr>
        <w:spacing w:after="0" w:line="360" w:lineRule="auto"/>
        <w:ind w:firstLine="709"/>
        <w:jc w:val="both"/>
        <w:rPr>
          <w:rFonts w:ascii="Times New Roman" w:hAnsi="Times New Roman"/>
          <w:sz w:val="28"/>
          <w:szCs w:val="28"/>
        </w:rPr>
      </w:pPr>
      <w:r w:rsidRPr="00B15288">
        <w:rPr>
          <w:rFonts w:ascii="Times New Roman" w:hAnsi="Times New Roman"/>
          <w:sz w:val="28"/>
          <w:szCs w:val="28"/>
        </w:rPr>
        <w:t xml:space="preserve">  Проигрывая  различные сюжеты, дети тем самым получают  определенные представления, знания, практический опыт поведения в различных жизненных ситуациях и общения с окружающими людьми. </w:t>
      </w:r>
    </w:p>
    <w:p w:rsidR="00B15288" w:rsidRPr="00B15288" w:rsidRDefault="00B15288" w:rsidP="00B15288">
      <w:pPr>
        <w:spacing w:after="0" w:line="360" w:lineRule="auto"/>
        <w:ind w:firstLine="709"/>
        <w:jc w:val="both"/>
        <w:rPr>
          <w:rFonts w:ascii="Times New Roman" w:hAnsi="Times New Roman"/>
          <w:sz w:val="28"/>
          <w:szCs w:val="28"/>
        </w:rPr>
      </w:pPr>
      <w:r w:rsidRPr="00B15288">
        <w:rPr>
          <w:rFonts w:ascii="Times New Roman" w:hAnsi="Times New Roman"/>
          <w:sz w:val="28"/>
          <w:szCs w:val="28"/>
        </w:rPr>
        <w:t>В заключение хотелось бы подчеркнуть, что знания и умения, полученные детьми на занятиях по социально-бытовой ориентировке, обязательно должны закрепляться в непосредственной практической деятельности детей, их повседневной жизни. А для этого необходимо проводить как можно больше целевых прогулок, экскурсий и практических занятий. Только таким путем у детей с нарушением интеллекта будут вырабатываться необходимые нормы поведения и общения, позволяющие им приспособиться к окружающей жизни.</w:t>
      </w:r>
    </w:p>
    <w:p w:rsidR="00B15288" w:rsidRPr="00B15288" w:rsidRDefault="00B15288" w:rsidP="00B15288">
      <w:pPr>
        <w:spacing w:after="0" w:line="360" w:lineRule="auto"/>
        <w:ind w:firstLine="709"/>
        <w:jc w:val="both"/>
        <w:rPr>
          <w:rFonts w:ascii="Times New Roman" w:hAnsi="Times New Roman"/>
          <w:sz w:val="28"/>
          <w:szCs w:val="28"/>
        </w:rPr>
      </w:pPr>
      <w:r w:rsidRPr="00B15288">
        <w:rPr>
          <w:rFonts w:ascii="Times New Roman" w:hAnsi="Times New Roman"/>
          <w:sz w:val="28"/>
          <w:szCs w:val="28"/>
        </w:rPr>
        <w:t>Несомненно, существует ряд трудностей, связанных с  неспособностью детей самостоятельно применять полученные знания в различных жизненных ситуациях, несформированностью мотивов и интересов к хозяйственно-бытовой деятельности, неумением детей продуктивно общаться с окружающими. Работа по этим направлениям на данный момент кажется нам приоритетной  и именно в этой области обмен опытом представляется особенно важным.</w:t>
      </w:r>
    </w:p>
    <w:p w:rsidR="00B15288" w:rsidRDefault="00B15288" w:rsidP="001A68F2">
      <w:pPr>
        <w:spacing w:line="360" w:lineRule="auto"/>
        <w:ind w:firstLine="513"/>
        <w:jc w:val="both"/>
        <w:rPr>
          <w:rFonts w:ascii="Times New Roman" w:hAnsi="Times New Roman"/>
          <w:sz w:val="28"/>
          <w:szCs w:val="28"/>
        </w:rPr>
      </w:pPr>
    </w:p>
    <w:p w:rsidR="00600FC3" w:rsidRDefault="00600FC3" w:rsidP="001A68F2">
      <w:pPr>
        <w:spacing w:line="360" w:lineRule="auto"/>
        <w:ind w:firstLine="513"/>
        <w:jc w:val="both"/>
        <w:rPr>
          <w:rFonts w:ascii="Times New Roman" w:hAnsi="Times New Roman"/>
          <w:sz w:val="28"/>
          <w:szCs w:val="28"/>
        </w:rPr>
      </w:pPr>
    </w:p>
    <w:p w:rsidR="009F577F" w:rsidRDefault="009F577F" w:rsidP="009F577F">
      <w:pPr>
        <w:pStyle w:val="a3"/>
        <w:spacing w:line="360" w:lineRule="auto"/>
        <w:ind w:left="0"/>
        <w:jc w:val="both"/>
        <w:rPr>
          <w:rFonts w:ascii="Times New Roman" w:hAnsi="Times New Roman"/>
          <w:sz w:val="28"/>
          <w:szCs w:val="28"/>
        </w:rPr>
      </w:pPr>
    </w:p>
    <w:p w:rsidR="00600FC3" w:rsidRDefault="00600FC3" w:rsidP="003F6C86">
      <w:pPr>
        <w:pStyle w:val="a4"/>
        <w:spacing w:line="360" w:lineRule="auto"/>
        <w:rPr>
          <w:rFonts w:ascii="Times New Roman" w:hAnsi="Times New Roman"/>
          <w:b/>
          <w:color w:val="auto"/>
          <w:sz w:val="28"/>
          <w:szCs w:val="28"/>
        </w:rPr>
      </w:pPr>
      <w:r w:rsidRPr="00600FC3">
        <w:rPr>
          <w:rFonts w:ascii="Times New Roman" w:hAnsi="Times New Roman"/>
          <w:b/>
          <w:color w:val="auto"/>
          <w:sz w:val="28"/>
          <w:szCs w:val="28"/>
        </w:rPr>
        <w:lastRenderedPageBreak/>
        <w:t xml:space="preserve">Заключение </w:t>
      </w:r>
    </w:p>
    <w:p w:rsidR="000361A5" w:rsidRDefault="000361A5" w:rsidP="003F6C86">
      <w:pPr>
        <w:pStyle w:val="a4"/>
        <w:spacing w:line="360" w:lineRule="auto"/>
        <w:rPr>
          <w:rFonts w:ascii="Times New Roman" w:hAnsi="Times New Roman"/>
          <w:b/>
          <w:color w:val="auto"/>
          <w:sz w:val="28"/>
          <w:szCs w:val="28"/>
        </w:rPr>
      </w:pPr>
    </w:p>
    <w:p w:rsidR="00093BB4" w:rsidRDefault="000361A5" w:rsidP="003F6C86">
      <w:pPr>
        <w:pStyle w:val="a4"/>
        <w:spacing w:line="360" w:lineRule="auto"/>
        <w:rPr>
          <w:rFonts w:ascii="Times New Roman" w:hAnsi="Times New Roman"/>
          <w:color w:val="auto"/>
          <w:sz w:val="28"/>
          <w:szCs w:val="28"/>
        </w:rPr>
      </w:pPr>
      <w:r w:rsidRPr="000361A5">
        <w:rPr>
          <w:rFonts w:ascii="Times New Roman" w:hAnsi="Times New Roman"/>
          <w:color w:val="auto"/>
          <w:sz w:val="28"/>
          <w:szCs w:val="28"/>
        </w:rPr>
        <w:t>Анализ  литературы  позволил</w:t>
      </w:r>
      <w:r>
        <w:rPr>
          <w:rFonts w:ascii="Times New Roman" w:hAnsi="Times New Roman"/>
          <w:color w:val="auto"/>
          <w:sz w:val="28"/>
          <w:szCs w:val="28"/>
        </w:rPr>
        <w:t xml:space="preserve">  определить  психолого-педагогические особенности  развития  детей  с  нарушением  интеллекта</w:t>
      </w:r>
      <w:r w:rsidR="00E5729A">
        <w:rPr>
          <w:rFonts w:ascii="Times New Roman" w:hAnsi="Times New Roman"/>
          <w:color w:val="auto"/>
          <w:sz w:val="28"/>
          <w:szCs w:val="28"/>
        </w:rPr>
        <w:t xml:space="preserve"> и  обосновать</w:t>
      </w:r>
      <w:r>
        <w:rPr>
          <w:rFonts w:ascii="Times New Roman" w:hAnsi="Times New Roman"/>
          <w:color w:val="auto"/>
          <w:sz w:val="28"/>
          <w:szCs w:val="28"/>
        </w:rPr>
        <w:t xml:space="preserve">  трудности  социализации учащихся  этой  группы</w:t>
      </w:r>
      <w:r w:rsidR="00E5729A">
        <w:rPr>
          <w:rFonts w:ascii="Times New Roman" w:hAnsi="Times New Roman"/>
          <w:color w:val="auto"/>
          <w:sz w:val="28"/>
          <w:szCs w:val="28"/>
        </w:rPr>
        <w:t>. Само же изучение  процесса  социализации  позволило</w:t>
      </w:r>
      <w:r w:rsidR="00093BB4">
        <w:rPr>
          <w:rFonts w:ascii="Times New Roman" w:hAnsi="Times New Roman"/>
          <w:color w:val="auto"/>
          <w:sz w:val="28"/>
          <w:szCs w:val="28"/>
        </w:rPr>
        <w:t>:</w:t>
      </w:r>
    </w:p>
    <w:p w:rsidR="000361A5" w:rsidRDefault="00E5729A" w:rsidP="003F6C86">
      <w:pPr>
        <w:pStyle w:val="a4"/>
        <w:spacing w:line="360" w:lineRule="auto"/>
        <w:rPr>
          <w:rFonts w:ascii="Times New Roman" w:hAnsi="Times New Roman"/>
          <w:color w:val="auto"/>
          <w:sz w:val="28"/>
          <w:szCs w:val="28"/>
        </w:rPr>
      </w:pPr>
      <w:r>
        <w:rPr>
          <w:rFonts w:ascii="Times New Roman" w:hAnsi="Times New Roman"/>
          <w:color w:val="auto"/>
          <w:sz w:val="28"/>
          <w:szCs w:val="28"/>
        </w:rPr>
        <w:t xml:space="preserve">   понять, что важную  роль  в «включении»</w:t>
      </w:r>
      <w:r w:rsidR="001A6EFE">
        <w:rPr>
          <w:rFonts w:ascii="Times New Roman" w:hAnsi="Times New Roman"/>
          <w:color w:val="auto"/>
          <w:sz w:val="28"/>
          <w:szCs w:val="28"/>
        </w:rPr>
        <w:t xml:space="preserve"> ребенка  в мир  общественных  </w:t>
      </w:r>
      <w:r>
        <w:rPr>
          <w:rFonts w:ascii="Times New Roman" w:hAnsi="Times New Roman"/>
          <w:color w:val="auto"/>
          <w:sz w:val="28"/>
          <w:szCs w:val="28"/>
        </w:rPr>
        <w:t xml:space="preserve"> отношений </w:t>
      </w:r>
      <w:r w:rsidR="001A6EFE">
        <w:rPr>
          <w:rFonts w:ascii="Times New Roman" w:hAnsi="Times New Roman"/>
          <w:color w:val="auto"/>
          <w:sz w:val="28"/>
          <w:szCs w:val="28"/>
        </w:rPr>
        <w:t>играет  отношение общества  к  ребенку, общение, участие в различных видах  деятельности  через усвоение  готовых форм и способов  социальной жизни</w:t>
      </w:r>
      <w:r w:rsidR="00093BB4">
        <w:rPr>
          <w:rFonts w:ascii="Times New Roman" w:hAnsi="Times New Roman"/>
          <w:color w:val="auto"/>
          <w:sz w:val="28"/>
          <w:szCs w:val="28"/>
        </w:rPr>
        <w:t>;</w:t>
      </w:r>
    </w:p>
    <w:p w:rsidR="00093BB4" w:rsidRDefault="00093BB4" w:rsidP="003F6C86">
      <w:pPr>
        <w:pStyle w:val="a4"/>
        <w:spacing w:line="360" w:lineRule="auto"/>
        <w:rPr>
          <w:rFonts w:ascii="Times New Roman" w:hAnsi="Times New Roman"/>
          <w:color w:val="auto"/>
          <w:sz w:val="28"/>
          <w:szCs w:val="28"/>
        </w:rPr>
      </w:pPr>
      <w:r>
        <w:rPr>
          <w:rFonts w:ascii="Times New Roman" w:hAnsi="Times New Roman"/>
          <w:color w:val="auto"/>
          <w:sz w:val="28"/>
          <w:szCs w:val="28"/>
        </w:rPr>
        <w:t>выявить одно из эффективных условий  социализации учащихся – занятия по курсу СБО  на  ряду  с  системностью  воспитания и обучения, гуманизацией  социума  в  отношении  детей  данной  категории.</w:t>
      </w:r>
    </w:p>
    <w:p w:rsidR="00600FC3" w:rsidRDefault="00600FC3" w:rsidP="00CB7AE6">
      <w:pPr>
        <w:pStyle w:val="a4"/>
        <w:spacing w:line="360" w:lineRule="auto"/>
        <w:ind w:firstLine="0"/>
        <w:rPr>
          <w:rFonts w:ascii="Times New Roman" w:hAnsi="Times New Roman"/>
          <w:color w:val="auto"/>
          <w:sz w:val="28"/>
          <w:szCs w:val="28"/>
        </w:rPr>
      </w:pPr>
    </w:p>
    <w:p w:rsidR="001A6EFE" w:rsidRDefault="000361A5" w:rsidP="003F6C86">
      <w:pPr>
        <w:pStyle w:val="a4"/>
        <w:spacing w:line="360" w:lineRule="auto"/>
        <w:rPr>
          <w:rFonts w:ascii="Times New Roman" w:hAnsi="Times New Roman"/>
          <w:color w:val="auto"/>
          <w:sz w:val="28"/>
          <w:szCs w:val="28"/>
        </w:rPr>
      </w:pPr>
      <w:r>
        <w:rPr>
          <w:rFonts w:ascii="Times New Roman" w:hAnsi="Times New Roman"/>
          <w:color w:val="auto"/>
          <w:sz w:val="28"/>
          <w:szCs w:val="28"/>
        </w:rPr>
        <w:t>Перспективы работы –</w:t>
      </w:r>
    </w:p>
    <w:p w:rsidR="009F577F" w:rsidRDefault="001A6EFE" w:rsidP="003F6C86">
      <w:pPr>
        <w:pStyle w:val="a4"/>
        <w:spacing w:line="360" w:lineRule="auto"/>
        <w:rPr>
          <w:rFonts w:ascii="Times New Roman" w:hAnsi="Times New Roman"/>
          <w:color w:val="auto"/>
          <w:sz w:val="28"/>
          <w:szCs w:val="28"/>
        </w:rPr>
      </w:pPr>
      <w:r>
        <w:rPr>
          <w:rFonts w:ascii="Times New Roman" w:hAnsi="Times New Roman"/>
          <w:color w:val="auto"/>
          <w:sz w:val="28"/>
          <w:szCs w:val="28"/>
        </w:rPr>
        <w:t>1.</w:t>
      </w:r>
      <w:r w:rsidR="000361A5">
        <w:rPr>
          <w:rFonts w:ascii="Times New Roman" w:hAnsi="Times New Roman"/>
          <w:color w:val="auto"/>
          <w:sz w:val="28"/>
          <w:szCs w:val="28"/>
        </w:rPr>
        <w:t xml:space="preserve"> разработать  диагностические карты, отражающие</w:t>
      </w:r>
      <w:r w:rsidR="00B15288" w:rsidRPr="00B15288">
        <w:rPr>
          <w:rFonts w:ascii="Times New Roman" w:hAnsi="Times New Roman"/>
          <w:color w:val="auto"/>
          <w:sz w:val="28"/>
          <w:szCs w:val="28"/>
        </w:rPr>
        <w:t xml:space="preserve"> уровень сформированности социально-бытовых знаний и умени</w:t>
      </w:r>
      <w:r w:rsidR="000361A5">
        <w:rPr>
          <w:rFonts w:ascii="Times New Roman" w:hAnsi="Times New Roman"/>
          <w:color w:val="auto"/>
          <w:sz w:val="28"/>
          <w:szCs w:val="28"/>
        </w:rPr>
        <w:t>й по разделам программы, и карту</w:t>
      </w:r>
      <w:r w:rsidR="00B15288" w:rsidRPr="00B15288">
        <w:rPr>
          <w:rFonts w:ascii="Times New Roman" w:hAnsi="Times New Roman"/>
          <w:color w:val="auto"/>
          <w:sz w:val="28"/>
          <w:szCs w:val="28"/>
        </w:rPr>
        <w:t xml:space="preserve"> оценки степени владения ребенком навыками социально-бытового характера.</w:t>
      </w:r>
      <w:r w:rsidR="00E5729A">
        <w:rPr>
          <w:rFonts w:ascii="Times New Roman" w:hAnsi="Times New Roman"/>
          <w:color w:val="auto"/>
          <w:sz w:val="28"/>
          <w:szCs w:val="28"/>
        </w:rPr>
        <w:t xml:space="preserve"> О</w:t>
      </w:r>
      <w:r w:rsidR="000361A5">
        <w:rPr>
          <w:rFonts w:ascii="Times New Roman" w:hAnsi="Times New Roman"/>
          <w:color w:val="auto"/>
          <w:sz w:val="28"/>
          <w:szCs w:val="28"/>
        </w:rPr>
        <w:t>сно</w:t>
      </w:r>
      <w:r w:rsidR="00E5729A">
        <w:rPr>
          <w:rFonts w:ascii="Times New Roman" w:hAnsi="Times New Roman"/>
          <w:color w:val="auto"/>
          <w:sz w:val="28"/>
          <w:szCs w:val="28"/>
        </w:rPr>
        <w:t>вой</w:t>
      </w:r>
      <w:r w:rsidR="000361A5">
        <w:rPr>
          <w:rFonts w:ascii="Times New Roman" w:hAnsi="Times New Roman"/>
          <w:color w:val="auto"/>
          <w:sz w:val="28"/>
          <w:szCs w:val="28"/>
        </w:rPr>
        <w:t xml:space="preserve"> диагностических  карт</w:t>
      </w:r>
      <w:r w:rsidR="00E5729A">
        <w:rPr>
          <w:rFonts w:ascii="Times New Roman" w:hAnsi="Times New Roman"/>
          <w:color w:val="auto"/>
          <w:sz w:val="28"/>
          <w:szCs w:val="28"/>
        </w:rPr>
        <w:t xml:space="preserve"> использовать материал </w:t>
      </w:r>
      <w:r w:rsidR="00B15288" w:rsidRPr="00B15288">
        <w:rPr>
          <w:rFonts w:ascii="Times New Roman" w:hAnsi="Times New Roman"/>
          <w:color w:val="auto"/>
          <w:sz w:val="28"/>
          <w:szCs w:val="28"/>
        </w:rPr>
        <w:t xml:space="preserve"> по про</w:t>
      </w:r>
      <w:r w:rsidR="00E5729A">
        <w:rPr>
          <w:rFonts w:ascii="Times New Roman" w:hAnsi="Times New Roman"/>
          <w:color w:val="auto"/>
          <w:sz w:val="28"/>
          <w:szCs w:val="28"/>
        </w:rPr>
        <w:t>грамме СБО, тем самым,  планируя  дальнейшую работу</w:t>
      </w:r>
      <w:r>
        <w:rPr>
          <w:rFonts w:ascii="Times New Roman" w:hAnsi="Times New Roman"/>
          <w:color w:val="auto"/>
          <w:sz w:val="28"/>
          <w:szCs w:val="28"/>
        </w:rPr>
        <w:t>;</w:t>
      </w:r>
    </w:p>
    <w:p w:rsidR="001A6EFE" w:rsidRPr="00B15288" w:rsidRDefault="001A6EFE" w:rsidP="003F6C86">
      <w:pPr>
        <w:pStyle w:val="a4"/>
        <w:spacing w:line="360" w:lineRule="auto"/>
        <w:rPr>
          <w:rFonts w:ascii="Times New Roman" w:hAnsi="Times New Roman" w:cs="Times New Roman"/>
          <w:color w:val="auto"/>
          <w:sz w:val="28"/>
          <w:szCs w:val="28"/>
        </w:rPr>
      </w:pPr>
      <w:r>
        <w:rPr>
          <w:rFonts w:ascii="Times New Roman" w:hAnsi="Times New Roman"/>
          <w:color w:val="auto"/>
          <w:sz w:val="28"/>
          <w:szCs w:val="28"/>
        </w:rPr>
        <w:t>2. определить  пути взаимодействия содержания курса СБО и внеклассных видов  деятельности учащихся.</w:t>
      </w:r>
    </w:p>
    <w:p w:rsidR="003F6C86" w:rsidRPr="003F6C86" w:rsidRDefault="003F6C86" w:rsidP="0085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p>
    <w:p w:rsidR="0085115E" w:rsidRDefault="0085115E" w:rsidP="0085115E">
      <w:pPr>
        <w:pStyle w:val="a3"/>
        <w:spacing w:line="360" w:lineRule="auto"/>
        <w:ind w:left="0"/>
        <w:jc w:val="both"/>
        <w:rPr>
          <w:rFonts w:ascii="Times New Roman" w:hAnsi="Times New Roman"/>
          <w:sz w:val="28"/>
          <w:szCs w:val="28"/>
        </w:rPr>
      </w:pPr>
    </w:p>
    <w:p w:rsidR="001A6EFE" w:rsidRDefault="001A6EFE" w:rsidP="0085115E">
      <w:pPr>
        <w:pStyle w:val="a3"/>
        <w:spacing w:line="360" w:lineRule="auto"/>
        <w:ind w:left="0"/>
        <w:jc w:val="both"/>
        <w:rPr>
          <w:rFonts w:ascii="Times New Roman" w:hAnsi="Times New Roman"/>
          <w:sz w:val="28"/>
          <w:szCs w:val="28"/>
        </w:rPr>
      </w:pPr>
    </w:p>
    <w:p w:rsidR="001A6EFE" w:rsidRDefault="001A6EFE" w:rsidP="0085115E">
      <w:pPr>
        <w:pStyle w:val="a3"/>
        <w:spacing w:line="360" w:lineRule="auto"/>
        <w:ind w:left="0"/>
        <w:jc w:val="both"/>
        <w:rPr>
          <w:rFonts w:ascii="Times New Roman" w:hAnsi="Times New Roman"/>
          <w:sz w:val="28"/>
          <w:szCs w:val="28"/>
        </w:rPr>
      </w:pPr>
    </w:p>
    <w:p w:rsidR="001A6EFE" w:rsidRDefault="001A6EFE" w:rsidP="0085115E">
      <w:pPr>
        <w:pStyle w:val="a3"/>
        <w:spacing w:line="360" w:lineRule="auto"/>
        <w:ind w:left="0"/>
        <w:jc w:val="both"/>
        <w:rPr>
          <w:rFonts w:ascii="Times New Roman" w:hAnsi="Times New Roman"/>
          <w:sz w:val="28"/>
          <w:szCs w:val="28"/>
        </w:rPr>
      </w:pPr>
    </w:p>
    <w:p w:rsidR="001A6EFE" w:rsidRDefault="001A6EFE" w:rsidP="0085115E">
      <w:pPr>
        <w:pStyle w:val="a3"/>
        <w:spacing w:line="360" w:lineRule="auto"/>
        <w:ind w:left="0"/>
        <w:jc w:val="both"/>
        <w:rPr>
          <w:rFonts w:ascii="Times New Roman" w:hAnsi="Times New Roman"/>
          <w:sz w:val="28"/>
          <w:szCs w:val="28"/>
        </w:rPr>
      </w:pPr>
    </w:p>
    <w:p w:rsidR="001A6EFE" w:rsidRDefault="001A6EFE" w:rsidP="0085115E">
      <w:pPr>
        <w:pStyle w:val="a3"/>
        <w:spacing w:line="360" w:lineRule="auto"/>
        <w:ind w:left="0"/>
        <w:jc w:val="both"/>
        <w:rPr>
          <w:rFonts w:ascii="Times New Roman" w:hAnsi="Times New Roman"/>
          <w:sz w:val="28"/>
          <w:szCs w:val="28"/>
        </w:rPr>
      </w:pPr>
    </w:p>
    <w:p w:rsidR="001A6EFE" w:rsidRDefault="001A6EFE" w:rsidP="0085115E">
      <w:pPr>
        <w:pStyle w:val="a3"/>
        <w:spacing w:line="360" w:lineRule="auto"/>
        <w:ind w:left="0"/>
        <w:jc w:val="both"/>
        <w:rPr>
          <w:rFonts w:ascii="Times New Roman" w:hAnsi="Times New Roman"/>
          <w:sz w:val="28"/>
          <w:szCs w:val="28"/>
        </w:rPr>
      </w:pPr>
    </w:p>
    <w:p w:rsidR="001A6EFE" w:rsidRDefault="001A6EFE" w:rsidP="0085115E">
      <w:pPr>
        <w:pStyle w:val="a3"/>
        <w:spacing w:line="360" w:lineRule="auto"/>
        <w:ind w:left="0"/>
        <w:jc w:val="both"/>
        <w:rPr>
          <w:rFonts w:ascii="Times New Roman" w:hAnsi="Times New Roman"/>
          <w:sz w:val="28"/>
          <w:szCs w:val="28"/>
        </w:rPr>
      </w:pPr>
    </w:p>
    <w:p w:rsidR="001A6EFE" w:rsidRPr="003F6C86" w:rsidRDefault="001A6EFE" w:rsidP="00CB7AE6">
      <w:pPr>
        <w:pStyle w:val="a3"/>
        <w:spacing w:line="360" w:lineRule="auto"/>
        <w:ind w:left="0"/>
        <w:jc w:val="both"/>
        <w:rPr>
          <w:rFonts w:ascii="Times New Roman" w:hAnsi="Times New Roman"/>
          <w:sz w:val="28"/>
          <w:szCs w:val="28"/>
        </w:rPr>
      </w:pPr>
    </w:p>
    <w:sectPr w:rsidR="001A6EFE" w:rsidRPr="003F6C86" w:rsidSect="00EA7CCC">
      <w:footerReference w:type="even" r:id="rId7"/>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891" w:rsidRDefault="00D00891">
      <w:r>
        <w:separator/>
      </w:r>
    </w:p>
  </w:endnote>
  <w:endnote w:type="continuationSeparator" w:id="1">
    <w:p w:rsidR="00D00891" w:rsidRDefault="00D008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CCC" w:rsidRDefault="00505056" w:rsidP="009F577F">
    <w:pPr>
      <w:pStyle w:val="a5"/>
      <w:framePr w:wrap="around" w:vAnchor="text" w:hAnchor="margin" w:xAlign="center" w:y="1"/>
      <w:rPr>
        <w:rStyle w:val="a6"/>
      </w:rPr>
    </w:pPr>
    <w:r>
      <w:rPr>
        <w:rStyle w:val="a6"/>
      </w:rPr>
      <w:fldChar w:fldCharType="begin"/>
    </w:r>
    <w:r w:rsidR="00EA7CCC">
      <w:rPr>
        <w:rStyle w:val="a6"/>
      </w:rPr>
      <w:instrText xml:space="preserve">PAGE  </w:instrText>
    </w:r>
    <w:r>
      <w:rPr>
        <w:rStyle w:val="a6"/>
      </w:rPr>
      <w:fldChar w:fldCharType="end"/>
    </w:r>
  </w:p>
  <w:p w:rsidR="00EA7CCC" w:rsidRDefault="00EA7CC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CCC" w:rsidRDefault="00505056" w:rsidP="009F577F">
    <w:pPr>
      <w:pStyle w:val="a5"/>
      <w:framePr w:wrap="around" w:vAnchor="text" w:hAnchor="margin" w:xAlign="center" w:y="1"/>
      <w:rPr>
        <w:rStyle w:val="a6"/>
      </w:rPr>
    </w:pPr>
    <w:r>
      <w:rPr>
        <w:rStyle w:val="a6"/>
      </w:rPr>
      <w:fldChar w:fldCharType="begin"/>
    </w:r>
    <w:r w:rsidR="00EA7CCC">
      <w:rPr>
        <w:rStyle w:val="a6"/>
      </w:rPr>
      <w:instrText xml:space="preserve">PAGE  </w:instrText>
    </w:r>
    <w:r>
      <w:rPr>
        <w:rStyle w:val="a6"/>
      </w:rPr>
      <w:fldChar w:fldCharType="separate"/>
    </w:r>
    <w:r w:rsidR="007D32F9">
      <w:rPr>
        <w:rStyle w:val="a6"/>
        <w:noProof/>
      </w:rPr>
      <w:t>4</w:t>
    </w:r>
    <w:r>
      <w:rPr>
        <w:rStyle w:val="a6"/>
      </w:rPr>
      <w:fldChar w:fldCharType="end"/>
    </w:r>
  </w:p>
  <w:p w:rsidR="00EA7CCC" w:rsidRDefault="00EA7C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891" w:rsidRDefault="00D00891">
      <w:r>
        <w:separator/>
      </w:r>
    </w:p>
  </w:footnote>
  <w:footnote w:type="continuationSeparator" w:id="1">
    <w:p w:rsidR="00D00891" w:rsidRDefault="00D008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51FA4"/>
    <w:multiLevelType w:val="multilevel"/>
    <w:tmpl w:val="89482B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5DB5746"/>
    <w:multiLevelType w:val="hybridMultilevel"/>
    <w:tmpl w:val="D2768D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22C2F20"/>
    <w:multiLevelType w:val="multilevel"/>
    <w:tmpl w:val="41D85A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5830353"/>
    <w:multiLevelType w:val="hybridMultilevel"/>
    <w:tmpl w:val="496E8B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76DA4974"/>
    <w:multiLevelType w:val="multilevel"/>
    <w:tmpl w:val="75EC8458"/>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871A2"/>
    <w:rsid w:val="000361A5"/>
    <w:rsid w:val="00093BB4"/>
    <w:rsid w:val="001638D9"/>
    <w:rsid w:val="001A68F2"/>
    <w:rsid w:val="001A6EFE"/>
    <w:rsid w:val="002D4FC2"/>
    <w:rsid w:val="003F6C86"/>
    <w:rsid w:val="00505056"/>
    <w:rsid w:val="00600FC3"/>
    <w:rsid w:val="006C3B26"/>
    <w:rsid w:val="007871A2"/>
    <w:rsid w:val="007D32F9"/>
    <w:rsid w:val="007E3169"/>
    <w:rsid w:val="0085115E"/>
    <w:rsid w:val="009F577F"/>
    <w:rsid w:val="00AB3F95"/>
    <w:rsid w:val="00B15288"/>
    <w:rsid w:val="00C903AC"/>
    <w:rsid w:val="00CB7AE6"/>
    <w:rsid w:val="00D00891"/>
    <w:rsid w:val="00DC5F55"/>
    <w:rsid w:val="00E5729A"/>
    <w:rsid w:val="00EA7CCC"/>
    <w:rsid w:val="00F768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8D9"/>
    <w:pPr>
      <w:spacing w:after="200" w:line="276" w:lineRule="auto"/>
    </w:pPr>
    <w:rPr>
      <w:sz w:val="22"/>
      <w:szCs w:val="22"/>
    </w:rPr>
  </w:style>
  <w:style w:type="paragraph" w:styleId="2">
    <w:name w:val="heading 2"/>
    <w:basedOn w:val="a"/>
    <w:next w:val="a"/>
    <w:link w:val="20"/>
    <w:qFormat/>
    <w:rsid w:val="0085115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71A2"/>
    <w:pPr>
      <w:ind w:left="720"/>
      <w:contextualSpacing/>
    </w:pPr>
  </w:style>
  <w:style w:type="paragraph" w:styleId="a4">
    <w:name w:val="Normal (Web)"/>
    <w:basedOn w:val="a"/>
    <w:rsid w:val="00EA7CCC"/>
    <w:pPr>
      <w:spacing w:after="0" w:line="300" w:lineRule="atLeast"/>
      <w:ind w:firstLine="400"/>
      <w:jc w:val="both"/>
    </w:pPr>
    <w:rPr>
      <w:rFonts w:ascii="Tahoma" w:hAnsi="Tahoma" w:cs="Tahoma"/>
      <w:color w:val="515151"/>
      <w:sz w:val="16"/>
      <w:szCs w:val="16"/>
    </w:rPr>
  </w:style>
  <w:style w:type="paragraph" w:styleId="a5">
    <w:name w:val="footer"/>
    <w:basedOn w:val="a"/>
    <w:rsid w:val="00EA7CCC"/>
    <w:pPr>
      <w:tabs>
        <w:tab w:val="center" w:pos="4677"/>
        <w:tab w:val="right" w:pos="9355"/>
      </w:tabs>
    </w:pPr>
  </w:style>
  <w:style w:type="character" w:styleId="a6">
    <w:name w:val="page number"/>
    <w:basedOn w:val="a0"/>
    <w:rsid w:val="00EA7CCC"/>
  </w:style>
  <w:style w:type="character" w:customStyle="1" w:styleId="20">
    <w:name w:val="Заголовок 2 Знак"/>
    <w:basedOn w:val="a0"/>
    <w:link w:val="2"/>
    <w:semiHidden/>
    <w:rsid w:val="0085115E"/>
    <w:rPr>
      <w:rFonts w:ascii="Cambria" w:hAnsi="Cambria"/>
      <w:b/>
      <w:bCs/>
      <w:i/>
      <w:iCs/>
      <w:sz w:val="28"/>
      <w:szCs w:val="28"/>
      <w:lang w:val="ru-RU" w:eastAsia="ru-RU" w:bidi="ar-SA"/>
    </w:rPr>
  </w:style>
  <w:style w:type="character" w:customStyle="1" w:styleId="editsection">
    <w:name w:val="editsection"/>
    <w:basedOn w:val="a0"/>
    <w:rsid w:val="0085115E"/>
  </w:style>
</w:styles>
</file>

<file path=word/webSettings.xml><?xml version="1.0" encoding="utf-8"?>
<w:webSettings xmlns:r="http://schemas.openxmlformats.org/officeDocument/2006/relationships" xmlns:w="http://schemas.openxmlformats.org/wordprocessingml/2006/main">
  <w:divs>
    <w:div w:id="1481578633">
      <w:bodyDiv w:val="1"/>
      <w:marLeft w:val="0"/>
      <w:marRight w:val="0"/>
      <w:marTop w:val="0"/>
      <w:marBottom w:val="0"/>
      <w:divBdr>
        <w:top w:val="none" w:sz="0" w:space="0" w:color="auto"/>
        <w:left w:val="none" w:sz="0" w:space="0" w:color="auto"/>
        <w:bottom w:val="none" w:sz="0" w:space="0" w:color="auto"/>
        <w:right w:val="none" w:sz="0" w:space="0" w:color="auto"/>
      </w:divBdr>
      <w:divsChild>
        <w:div w:id="313795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8317</Words>
  <Characters>47413</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Пользователь Windows</cp:lastModifiedBy>
  <cp:revision>2</cp:revision>
  <dcterms:created xsi:type="dcterms:W3CDTF">2021-11-22T08:51:00Z</dcterms:created>
  <dcterms:modified xsi:type="dcterms:W3CDTF">2021-11-22T08:51:00Z</dcterms:modified>
</cp:coreProperties>
</file>