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0A" w:rsidRDefault="00C31F0A" w:rsidP="00C31F0A">
      <w:pPr>
        <w:jc w:val="center"/>
      </w:pPr>
      <w:r>
        <w:t>Государственное бюджетное общеобразовательное учреждение Свердловской области «</w:t>
      </w:r>
      <w:proofErr w:type="spellStart"/>
      <w:r>
        <w:t>Дегтярская</w:t>
      </w:r>
      <w:proofErr w:type="spellEnd"/>
      <w:r>
        <w:t xml:space="preserve"> школа, реализующая адаптированные основные общеобразовательные программы»</w:t>
      </w:r>
    </w:p>
    <w:p w:rsidR="00C31F0A" w:rsidRDefault="00C31F0A" w:rsidP="00C31F0A">
      <w:pPr>
        <w:jc w:val="center"/>
      </w:pPr>
      <w:r>
        <w:t>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C31F0A" w:rsidRPr="00E01502" w:rsidRDefault="00C31F0A" w:rsidP="00C31F0A">
      <w:pPr>
        <w:jc w:val="center"/>
        <w:rPr>
          <w:i/>
        </w:rPr>
      </w:pPr>
      <w:r w:rsidRPr="00E01502">
        <w:rPr>
          <w:i/>
        </w:rPr>
        <w:t>Пролетарская ул.</w:t>
      </w:r>
      <w:proofErr w:type="gramStart"/>
      <w:r w:rsidRPr="00E01502">
        <w:rPr>
          <w:i/>
        </w:rPr>
        <w:t>,д</w:t>
      </w:r>
      <w:proofErr w:type="gramEnd"/>
      <w:r w:rsidRPr="00E01502">
        <w:rPr>
          <w:i/>
        </w:rPr>
        <w:t>.40 а, г. Дегтярск,623272</w:t>
      </w:r>
    </w:p>
    <w:p w:rsidR="00C31F0A" w:rsidRPr="00E01502" w:rsidRDefault="00C31F0A" w:rsidP="00C31F0A">
      <w:pPr>
        <w:jc w:val="center"/>
        <w:rPr>
          <w:i/>
        </w:rPr>
      </w:pPr>
      <w:r w:rsidRPr="00E01502">
        <w:rPr>
          <w:i/>
        </w:rPr>
        <w:t>Тел./факс (34397)6-11-32, 6-11-33</w:t>
      </w:r>
    </w:p>
    <w:p w:rsidR="00C31F0A" w:rsidRPr="00A57773" w:rsidRDefault="00C31F0A" w:rsidP="00C31F0A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5" w:history="1">
        <w:r w:rsidRPr="000D5F36">
          <w:rPr>
            <w:rStyle w:val="af0"/>
            <w:lang w:val="en-US"/>
          </w:rPr>
          <w:t>derjabina</w:t>
        </w:r>
        <w:r w:rsidRPr="00A57773">
          <w:rPr>
            <w:rStyle w:val="af0"/>
          </w:rPr>
          <w:t>.</w:t>
        </w:r>
        <w:r w:rsidRPr="000D5F36">
          <w:rPr>
            <w:rStyle w:val="af0"/>
            <w:lang w:val="en-US"/>
          </w:rPr>
          <w:t>tatjana</w:t>
        </w:r>
        <w:r w:rsidRPr="00A57773">
          <w:rPr>
            <w:rStyle w:val="af0"/>
          </w:rPr>
          <w:t>@</w:t>
        </w:r>
        <w:r w:rsidRPr="000D5F36">
          <w:rPr>
            <w:rStyle w:val="af0"/>
            <w:lang w:val="en-US"/>
          </w:rPr>
          <w:t>mail</w:t>
        </w:r>
        <w:r w:rsidRPr="00A57773">
          <w:rPr>
            <w:rStyle w:val="af0"/>
          </w:rPr>
          <w:t>.</w:t>
        </w:r>
        <w:r w:rsidRPr="000D5F36">
          <w:rPr>
            <w:rStyle w:val="af0"/>
            <w:lang w:val="en-US"/>
          </w:rPr>
          <w:t>ru</w:t>
        </w:r>
      </w:hyperlink>
    </w:p>
    <w:p w:rsidR="00C31F0A" w:rsidRPr="00A57773" w:rsidRDefault="00C31F0A" w:rsidP="00C31F0A"/>
    <w:p w:rsidR="00C31F0A" w:rsidRPr="00A57773" w:rsidRDefault="00C31F0A" w:rsidP="00C31F0A"/>
    <w:p w:rsidR="00C31F0A" w:rsidRDefault="00C31F0A" w:rsidP="00C31F0A">
      <w:r>
        <w:t>Рассмотрена МО                                                                                                                                Утверждено:</w:t>
      </w:r>
    </w:p>
    <w:p w:rsidR="00C31F0A" w:rsidRDefault="00C31F0A" w:rsidP="00C31F0A">
      <w:r>
        <w:t>________2020 г                                                                                  Директор 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C31F0A" w:rsidRDefault="00C31F0A" w:rsidP="00C31F0A">
      <w:r>
        <w:t>Протокол №                                                                                                              ____________Дерябина Т.Г.</w:t>
      </w:r>
    </w:p>
    <w:p w:rsidR="00C31F0A" w:rsidRDefault="00C31F0A" w:rsidP="00C31F0A">
      <w:r>
        <w:t xml:space="preserve">                                                                                                                                               «__»__________2020 г.</w:t>
      </w:r>
    </w:p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Pr="00E01502" w:rsidRDefault="00C31F0A" w:rsidP="00C31F0A">
      <w:pPr>
        <w:jc w:val="center"/>
        <w:rPr>
          <w:b/>
          <w:sz w:val="32"/>
          <w:szCs w:val="32"/>
        </w:rPr>
      </w:pPr>
      <w:r w:rsidRPr="00E01502">
        <w:rPr>
          <w:b/>
          <w:sz w:val="32"/>
          <w:szCs w:val="32"/>
        </w:rPr>
        <w:t>РАБОЧАЯ ПРОГРАММА</w:t>
      </w:r>
    </w:p>
    <w:p w:rsidR="00C31F0A" w:rsidRPr="00E01502" w:rsidRDefault="00C31F0A" w:rsidP="00C31F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предмету «Речевая практика»</w:t>
      </w:r>
    </w:p>
    <w:p w:rsidR="00C31F0A" w:rsidRPr="00E01502" w:rsidRDefault="00C31F0A" w:rsidP="00C31F0A">
      <w:pPr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Pr="00E01502">
        <w:rPr>
          <w:sz w:val="32"/>
          <w:szCs w:val="32"/>
        </w:rPr>
        <w:t xml:space="preserve"> класс</w:t>
      </w:r>
    </w:p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Pr="00E01502" w:rsidRDefault="00C31F0A" w:rsidP="00C31F0A">
      <w:pPr>
        <w:jc w:val="center"/>
        <w:rPr>
          <w:sz w:val="28"/>
          <w:szCs w:val="28"/>
          <w:u w:val="single"/>
        </w:rPr>
      </w:pPr>
      <w:r w:rsidRPr="00E01502">
        <w:rPr>
          <w:sz w:val="28"/>
          <w:szCs w:val="28"/>
          <w:u w:val="single"/>
        </w:rPr>
        <w:t>2020-2021 учебный год</w:t>
      </w:r>
    </w:p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/>
    <w:p w:rsidR="00C31F0A" w:rsidRDefault="00C31F0A" w:rsidP="00C31F0A">
      <w:pPr>
        <w:jc w:val="right"/>
      </w:pPr>
      <w:r>
        <w:t>Разработчик:</w:t>
      </w:r>
    </w:p>
    <w:p w:rsidR="00C31F0A" w:rsidRPr="006255E3" w:rsidRDefault="00C31F0A" w:rsidP="00C31F0A">
      <w:pPr>
        <w:jc w:val="right"/>
      </w:pPr>
      <w:proofErr w:type="spellStart"/>
      <w:r>
        <w:t>Коробицына</w:t>
      </w:r>
      <w:proofErr w:type="spellEnd"/>
      <w:r>
        <w:t xml:space="preserve"> И.В.</w:t>
      </w:r>
    </w:p>
    <w:p w:rsidR="00CF4E9B" w:rsidRPr="00CF4E9B" w:rsidRDefault="00CF4E9B" w:rsidP="0063082F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8E04A5" w:rsidRDefault="008E04A5" w:rsidP="00407FE4">
      <w:pPr>
        <w:spacing w:line="360" w:lineRule="auto"/>
        <w:jc w:val="both"/>
        <w:rPr>
          <w:b/>
          <w:sz w:val="28"/>
          <w:szCs w:val="28"/>
        </w:rPr>
      </w:pPr>
    </w:p>
    <w:p w:rsidR="00C31F0A" w:rsidRDefault="00C31F0A" w:rsidP="00407FE4">
      <w:pPr>
        <w:spacing w:line="360" w:lineRule="auto"/>
        <w:jc w:val="both"/>
        <w:rPr>
          <w:b/>
          <w:sz w:val="28"/>
          <w:szCs w:val="28"/>
        </w:rPr>
      </w:pPr>
    </w:p>
    <w:p w:rsidR="00C31F0A" w:rsidRDefault="00C31F0A" w:rsidP="00407FE4">
      <w:pPr>
        <w:spacing w:line="360" w:lineRule="auto"/>
        <w:jc w:val="both"/>
        <w:rPr>
          <w:b/>
          <w:sz w:val="28"/>
          <w:szCs w:val="28"/>
        </w:rPr>
      </w:pPr>
    </w:p>
    <w:p w:rsidR="008E04A5" w:rsidRPr="00407FE4" w:rsidRDefault="008E04A5" w:rsidP="00407FE4">
      <w:pPr>
        <w:spacing w:line="360" w:lineRule="auto"/>
        <w:jc w:val="both"/>
        <w:rPr>
          <w:b/>
          <w:sz w:val="28"/>
          <w:szCs w:val="28"/>
        </w:rPr>
      </w:pPr>
    </w:p>
    <w:p w:rsidR="00CF4E9B" w:rsidRPr="00495854" w:rsidRDefault="00CF4E9B" w:rsidP="004D5C82">
      <w:pPr>
        <w:pStyle w:val="a3"/>
        <w:numPr>
          <w:ilvl w:val="0"/>
          <w:numId w:val="23"/>
        </w:numPr>
        <w:spacing w:line="360" w:lineRule="auto"/>
        <w:jc w:val="center"/>
        <w:rPr>
          <w:b/>
          <w:sz w:val="28"/>
          <w:szCs w:val="28"/>
        </w:rPr>
      </w:pPr>
      <w:r w:rsidRPr="00495854">
        <w:rPr>
          <w:b/>
          <w:sz w:val="28"/>
          <w:szCs w:val="28"/>
        </w:rPr>
        <w:t>Пояснительная записка</w:t>
      </w:r>
    </w:p>
    <w:p w:rsidR="008E04A5" w:rsidRPr="004D5C82" w:rsidRDefault="008E04A5" w:rsidP="004D5C82">
      <w:pPr>
        <w:spacing w:line="360" w:lineRule="auto"/>
        <w:jc w:val="center"/>
        <w:rPr>
          <w:bCs/>
          <w:i/>
          <w:sz w:val="28"/>
          <w:szCs w:val="28"/>
        </w:rPr>
      </w:pPr>
      <w:r w:rsidRPr="004D5C82">
        <w:rPr>
          <w:i/>
          <w:sz w:val="28"/>
          <w:szCs w:val="28"/>
        </w:rPr>
        <w:t xml:space="preserve">Нормативные документы для разработки </w:t>
      </w:r>
      <w:r w:rsidRPr="004D5C82">
        <w:rPr>
          <w:i/>
          <w:spacing w:val="-4"/>
          <w:sz w:val="28"/>
          <w:szCs w:val="28"/>
        </w:rPr>
        <w:t>программы</w:t>
      </w:r>
    </w:p>
    <w:p w:rsidR="008E04A5" w:rsidRPr="00407FE4" w:rsidRDefault="008E04A5" w:rsidP="00044E97">
      <w:pPr>
        <w:spacing w:line="360" w:lineRule="auto"/>
        <w:jc w:val="both"/>
        <w:rPr>
          <w:sz w:val="28"/>
          <w:szCs w:val="28"/>
        </w:rPr>
      </w:pPr>
      <w:r w:rsidRPr="00407FE4">
        <w:rPr>
          <w:spacing w:val="-1"/>
          <w:sz w:val="28"/>
          <w:szCs w:val="28"/>
        </w:rPr>
        <w:t>Нормативно-правовую</w:t>
      </w:r>
      <w:r w:rsidRPr="00407FE4">
        <w:rPr>
          <w:sz w:val="28"/>
          <w:szCs w:val="28"/>
        </w:rPr>
        <w:t>базу</w:t>
      </w:r>
      <w:r w:rsidRPr="00407FE4">
        <w:rPr>
          <w:spacing w:val="-1"/>
          <w:sz w:val="28"/>
          <w:szCs w:val="28"/>
        </w:rPr>
        <w:t>разработки</w:t>
      </w:r>
      <w:r w:rsidRPr="00407FE4">
        <w:rPr>
          <w:sz w:val="28"/>
          <w:szCs w:val="28"/>
        </w:rPr>
        <w:t>программы</w:t>
      </w:r>
      <w:r w:rsidRPr="00407FE4">
        <w:rPr>
          <w:spacing w:val="-1"/>
          <w:sz w:val="28"/>
          <w:szCs w:val="28"/>
        </w:rPr>
        <w:t>составляют:</w:t>
      </w:r>
    </w:p>
    <w:p w:rsidR="008E04A5" w:rsidRPr="00407FE4" w:rsidRDefault="008E04A5" w:rsidP="00044E97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07FE4">
        <w:rPr>
          <w:spacing w:val="-1"/>
          <w:sz w:val="28"/>
          <w:szCs w:val="28"/>
        </w:rPr>
        <w:t>Федеральный</w:t>
      </w:r>
      <w:r w:rsidRPr="00407FE4">
        <w:rPr>
          <w:spacing w:val="-4"/>
          <w:sz w:val="28"/>
          <w:szCs w:val="28"/>
        </w:rPr>
        <w:t>закон</w:t>
      </w:r>
      <w:r w:rsidRPr="00407FE4">
        <w:rPr>
          <w:sz w:val="28"/>
          <w:szCs w:val="28"/>
        </w:rPr>
        <w:t>РоссийскойФедерации«Об</w:t>
      </w:r>
      <w:r w:rsidRPr="00407FE4">
        <w:rPr>
          <w:spacing w:val="-1"/>
          <w:sz w:val="28"/>
          <w:szCs w:val="28"/>
        </w:rPr>
        <w:t>образовании</w:t>
      </w:r>
      <w:r w:rsidRPr="00407FE4">
        <w:rPr>
          <w:sz w:val="28"/>
          <w:szCs w:val="28"/>
        </w:rPr>
        <w:t>в</w:t>
      </w:r>
      <w:r w:rsidRPr="00407FE4">
        <w:rPr>
          <w:spacing w:val="-1"/>
          <w:sz w:val="28"/>
          <w:szCs w:val="28"/>
        </w:rPr>
        <w:t>Российс</w:t>
      </w:r>
      <w:r w:rsidRPr="00407FE4">
        <w:rPr>
          <w:spacing w:val="-5"/>
          <w:sz w:val="28"/>
          <w:szCs w:val="28"/>
        </w:rPr>
        <w:t>кой</w:t>
      </w:r>
      <w:r w:rsidRPr="00407FE4">
        <w:rPr>
          <w:sz w:val="28"/>
          <w:szCs w:val="28"/>
        </w:rPr>
        <w:t>Федерации»N</w:t>
      </w:r>
      <w:r w:rsidRPr="00407FE4">
        <w:rPr>
          <w:spacing w:val="-1"/>
          <w:sz w:val="28"/>
          <w:szCs w:val="28"/>
        </w:rPr>
        <w:t>273-ФЗ</w:t>
      </w:r>
      <w:r w:rsidRPr="00407FE4">
        <w:rPr>
          <w:sz w:val="28"/>
          <w:szCs w:val="28"/>
        </w:rPr>
        <w:t>(вред.</w:t>
      </w:r>
      <w:r w:rsidRPr="00407FE4">
        <w:rPr>
          <w:spacing w:val="-1"/>
          <w:sz w:val="28"/>
          <w:szCs w:val="28"/>
        </w:rPr>
        <w:t>Федеральных</w:t>
      </w:r>
      <w:r w:rsidRPr="00407FE4">
        <w:rPr>
          <w:spacing w:val="-3"/>
          <w:sz w:val="28"/>
          <w:szCs w:val="28"/>
        </w:rPr>
        <w:t>законовот</w:t>
      </w:r>
      <w:r w:rsidRPr="00407FE4">
        <w:rPr>
          <w:spacing w:val="-1"/>
          <w:sz w:val="28"/>
          <w:szCs w:val="28"/>
        </w:rPr>
        <w:t>07.05.2013</w:t>
      </w:r>
      <w:r w:rsidRPr="00407FE4">
        <w:rPr>
          <w:sz w:val="28"/>
          <w:szCs w:val="28"/>
        </w:rPr>
        <w:t>N</w:t>
      </w:r>
      <w:r w:rsidRPr="00407FE4">
        <w:rPr>
          <w:spacing w:val="2"/>
          <w:sz w:val="28"/>
          <w:szCs w:val="28"/>
        </w:rPr>
        <w:t>99-</w:t>
      </w:r>
      <w:r w:rsidRPr="00407FE4">
        <w:rPr>
          <w:spacing w:val="-1"/>
          <w:sz w:val="28"/>
          <w:szCs w:val="28"/>
        </w:rPr>
        <w:t xml:space="preserve">ФЗ, </w:t>
      </w:r>
      <w:r w:rsidRPr="00407FE4">
        <w:rPr>
          <w:sz w:val="28"/>
          <w:szCs w:val="28"/>
        </w:rPr>
        <w:t>от</w:t>
      </w:r>
      <w:r w:rsidRPr="00407FE4">
        <w:rPr>
          <w:spacing w:val="-1"/>
          <w:sz w:val="28"/>
          <w:szCs w:val="28"/>
        </w:rPr>
        <w:t xml:space="preserve"> 23.07.2013</w:t>
      </w:r>
      <w:r w:rsidRPr="00407FE4">
        <w:rPr>
          <w:sz w:val="28"/>
          <w:szCs w:val="28"/>
        </w:rPr>
        <w:t xml:space="preserve">N </w:t>
      </w:r>
      <w:r w:rsidRPr="00407FE4">
        <w:rPr>
          <w:spacing w:val="-1"/>
          <w:sz w:val="28"/>
          <w:szCs w:val="28"/>
        </w:rPr>
        <w:t>203-ФЗ);</w:t>
      </w:r>
    </w:p>
    <w:p w:rsidR="008E04A5" w:rsidRPr="00407FE4" w:rsidRDefault="008E04A5" w:rsidP="00044E97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07FE4">
        <w:rPr>
          <w:spacing w:val="-1"/>
          <w:sz w:val="28"/>
          <w:szCs w:val="28"/>
        </w:rPr>
        <w:t>Федеральный</w:t>
      </w:r>
      <w:r w:rsidRPr="00407FE4">
        <w:rPr>
          <w:spacing w:val="-3"/>
          <w:sz w:val="28"/>
          <w:szCs w:val="28"/>
        </w:rPr>
        <w:t>государственный</w:t>
      </w:r>
      <w:r w:rsidRPr="00407FE4">
        <w:rPr>
          <w:sz w:val="28"/>
          <w:szCs w:val="28"/>
        </w:rPr>
        <w:t>образовательный</w:t>
      </w:r>
      <w:r w:rsidRPr="00407FE4">
        <w:rPr>
          <w:spacing w:val="-1"/>
          <w:sz w:val="28"/>
          <w:szCs w:val="28"/>
        </w:rPr>
        <w:t>стандарт</w:t>
      </w:r>
      <w:r w:rsidRPr="00407FE4">
        <w:rPr>
          <w:sz w:val="28"/>
          <w:szCs w:val="28"/>
        </w:rPr>
        <w:t>общего</w:t>
      </w:r>
      <w:r w:rsidRPr="00407FE4">
        <w:rPr>
          <w:spacing w:val="1"/>
          <w:sz w:val="28"/>
          <w:szCs w:val="28"/>
        </w:rPr>
        <w:t>обра</w:t>
      </w:r>
      <w:r w:rsidRPr="00407FE4">
        <w:rPr>
          <w:sz w:val="28"/>
          <w:szCs w:val="28"/>
        </w:rPr>
        <w:t>зования</w:t>
      </w:r>
      <w:r w:rsidRPr="00407FE4">
        <w:rPr>
          <w:spacing w:val="-1"/>
          <w:sz w:val="28"/>
          <w:szCs w:val="28"/>
        </w:rPr>
        <w:t>для</w:t>
      </w:r>
      <w:r w:rsidRPr="00407FE4">
        <w:rPr>
          <w:spacing w:val="-3"/>
          <w:sz w:val="28"/>
          <w:szCs w:val="28"/>
        </w:rPr>
        <w:t>обучающихся</w:t>
      </w:r>
      <w:r w:rsidRPr="00407FE4">
        <w:rPr>
          <w:sz w:val="28"/>
          <w:szCs w:val="28"/>
        </w:rPr>
        <w:t xml:space="preserve"> с умственной отсталостью. Проект. 2014г.;</w:t>
      </w:r>
    </w:p>
    <w:p w:rsidR="008E04A5" w:rsidRPr="00407FE4" w:rsidRDefault="008E04A5" w:rsidP="00044E97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07FE4">
        <w:rPr>
          <w:spacing w:val="-1"/>
          <w:sz w:val="28"/>
          <w:szCs w:val="28"/>
        </w:rPr>
        <w:t>Примерная</w:t>
      </w:r>
      <w:r w:rsidRPr="00407FE4">
        <w:rPr>
          <w:sz w:val="28"/>
          <w:szCs w:val="28"/>
        </w:rPr>
        <w:t xml:space="preserve">адаптированнаяосновнаяобразовательная программаобщегообразования умственно-отсталых учащихся. Проект. </w:t>
      </w:r>
      <w:smartTag w:uri="urn:schemas-microsoft-com:office:smarttags" w:element="metricconverter">
        <w:smartTagPr>
          <w:attr w:name="ProductID" w:val="2014 г"/>
        </w:smartTagPr>
        <w:r w:rsidRPr="00407FE4">
          <w:rPr>
            <w:sz w:val="28"/>
            <w:szCs w:val="28"/>
          </w:rPr>
          <w:t>2014 г</w:t>
        </w:r>
      </w:smartTag>
      <w:r w:rsidRPr="00407FE4">
        <w:rPr>
          <w:sz w:val="28"/>
          <w:szCs w:val="28"/>
        </w:rPr>
        <w:t>.</w:t>
      </w:r>
    </w:p>
    <w:p w:rsidR="008E04A5" w:rsidRPr="00407FE4" w:rsidRDefault="008E04A5" w:rsidP="00044E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07FE4">
        <w:rPr>
          <w:sz w:val="28"/>
          <w:szCs w:val="28"/>
        </w:rPr>
        <w:t xml:space="preserve">Программы специальной (коррекционной) школы VIII вида 0-4 классов под редакцией И.М. </w:t>
      </w:r>
      <w:proofErr w:type="spellStart"/>
      <w:r w:rsidRPr="00407FE4">
        <w:rPr>
          <w:sz w:val="28"/>
          <w:szCs w:val="28"/>
        </w:rPr>
        <w:t>Бгажноковой</w:t>
      </w:r>
      <w:proofErr w:type="spellEnd"/>
      <w:r w:rsidRPr="00407FE4">
        <w:rPr>
          <w:sz w:val="28"/>
          <w:szCs w:val="28"/>
        </w:rPr>
        <w:t>. М.: Просвещение, 2011. Допущено Министерством образования Российской Федерации;</w:t>
      </w:r>
    </w:p>
    <w:p w:rsidR="008E04A5" w:rsidRPr="00C31F0A" w:rsidRDefault="008E04A5" w:rsidP="00C31F0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07FE4">
        <w:rPr>
          <w:sz w:val="28"/>
          <w:szCs w:val="28"/>
        </w:rPr>
        <w:t>Концепция духовно-нравственного развития и воспитания личности гражданина России;</w:t>
      </w:r>
    </w:p>
    <w:p w:rsidR="008E04A5" w:rsidRPr="00407FE4" w:rsidRDefault="008E04A5" w:rsidP="00044E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07FE4">
        <w:rPr>
          <w:sz w:val="28"/>
          <w:szCs w:val="28"/>
        </w:rPr>
        <w:t>Федеральный перечень учебников, рекомендованных Министерством образования и науки РФ к использованию в образовательном процессе в специальных (коррекционных) образовательных учреждениях на учебный год;</w:t>
      </w:r>
    </w:p>
    <w:p w:rsidR="008E04A5" w:rsidRPr="00407FE4" w:rsidRDefault="008E04A5" w:rsidP="00044E97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407FE4">
        <w:rPr>
          <w:spacing w:val="-34"/>
          <w:sz w:val="28"/>
          <w:szCs w:val="28"/>
        </w:rPr>
        <w:t>У</w:t>
      </w:r>
      <w:r w:rsidRPr="00407FE4">
        <w:rPr>
          <w:sz w:val="28"/>
          <w:szCs w:val="28"/>
        </w:rPr>
        <w:t>с</w:t>
      </w:r>
      <w:r w:rsidRPr="00407FE4">
        <w:rPr>
          <w:spacing w:val="1"/>
          <w:sz w:val="28"/>
          <w:szCs w:val="28"/>
        </w:rPr>
        <w:t>т</w:t>
      </w:r>
      <w:r w:rsidRPr="00407FE4">
        <w:rPr>
          <w:sz w:val="28"/>
          <w:szCs w:val="28"/>
        </w:rPr>
        <w:t>ав</w:t>
      </w:r>
      <w:r w:rsidR="00C31F0A">
        <w:rPr>
          <w:sz w:val="28"/>
          <w:szCs w:val="28"/>
        </w:rPr>
        <w:t>ГБОУ</w:t>
      </w:r>
      <w:proofErr w:type="spellEnd"/>
      <w:r w:rsidR="00C31F0A">
        <w:rPr>
          <w:sz w:val="28"/>
          <w:szCs w:val="28"/>
        </w:rPr>
        <w:t xml:space="preserve"> СО «</w:t>
      </w:r>
      <w:proofErr w:type="spellStart"/>
      <w:r w:rsidR="00C31F0A">
        <w:rPr>
          <w:sz w:val="28"/>
          <w:szCs w:val="28"/>
        </w:rPr>
        <w:t>Дегтярская</w:t>
      </w:r>
      <w:proofErr w:type="spellEnd"/>
      <w:r w:rsidR="00C31F0A">
        <w:rPr>
          <w:sz w:val="28"/>
          <w:szCs w:val="28"/>
        </w:rPr>
        <w:t xml:space="preserve"> школа»</w:t>
      </w:r>
    </w:p>
    <w:p w:rsidR="008E04A5" w:rsidRPr="00C31F0A" w:rsidRDefault="008E04A5" w:rsidP="005E41A8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sz w:val="28"/>
          <w:szCs w:val="28"/>
        </w:rPr>
      </w:pPr>
      <w:r w:rsidRPr="00C31F0A">
        <w:rPr>
          <w:sz w:val="28"/>
          <w:szCs w:val="28"/>
        </w:rPr>
        <w:t xml:space="preserve">Локальные акты </w:t>
      </w:r>
      <w:r w:rsidR="00C31F0A">
        <w:rPr>
          <w:sz w:val="28"/>
          <w:szCs w:val="28"/>
        </w:rPr>
        <w:t>ГБОУ СО «</w:t>
      </w:r>
      <w:proofErr w:type="spellStart"/>
      <w:r w:rsidR="00C31F0A">
        <w:rPr>
          <w:sz w:val="28"/>
          <w:szCs w:val="28"/>
        </w:rPr>
        <w:t>Дегтярская</w:t>
      </w:r>
      <w:proofErr w:type="spellEnd"/>
      <w:r w:rsidR="00C31F0A">
        <w:rPr>
          <w:sz w:val="28"/>
          <w:szCs w:val="28"/>
        </w:rPr>
        <w:t xml:space="preserve"> школа»</w:t>
      </w:r>
    </w:p>
    <w:p w:rsidR="00D962F6" w:rsidRDefault="00D962F6" w:rsidP="00D962F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962F6">
        <w:rPr>
          <w:sz w:val="28"/>
          <w:szCs w:val="28"/>
        </w:rPr>
        <w:t xml:space="preserve">Рабочая программа ориентирована на учебник: 1. С.В.Комарова «Речевая практика»1 класс: учебник для общеобразовательных организаций, реализующих адаптированные основные общеобразовательные программы: Москва Просвещение, 2018. 2. С.В.Комарова, Т.М.Головкина, С.В.Саакян рабочая тетрадь «Речевая практика» 1 класс общеобразовательных организаций, реализующих адаптированные основные общеобразовательные программы. </w:t>
      </w:r>
    </w:p>
    <w:p w:rsidR="00D962F6" w:rsidRPr="00D962F6" w:rsidRDefault="00D962F6" w:rsidP="00D962F6">
      <w:pPr>
        <w:pStyle w:val="a3"/>
        <w:spacing w:line="360" w:lineRule="auto"/>
        <w:ind w:left="360"/>
        <w:rPr>
          <w:sz w:val="28"/>
          <w:szCs w:val="28"/>
        </w:rPr>
      </w:pPr>
    </w:p>
    <w:p w:rsidR="00D962F6" w:rsidRPr="00D962F6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D962F6">
        <w:rPr>
          <w:sz w:val="28"/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речевой практики, которые определены Федеральным государственным стандартом образования обучающихся с умственной отсталостью (интеллектуальными нарушениями).</w:t>
      </w:r>
    </w:p>
    <w:p w:rsidR="00D962F6" w:rsidRPr="00D962F6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D962F6">
        <w:rPr>
          <w:sz w:val="28"/>
          <w:szCs w:val="28"/>
        </w:rPr>
        <w:t xml:space="preserve"> Задачи: </w:t>
      </w:r>
    </w:p>
    <w:p w:rsidR="00D962F6" w:rsidRPr="00D962F6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D962F6">
        <w:rPr>
          <w:sz w:val="28"/>
          <w:szCs w:val="28"/>
        </w:rPr>
        <w:t xml:space="preserve">- формировать у учащегося </w:t>
      </w:r>
      <w:proofErr w:type="spellStart"/>
      <w:r w:rsidRPr="00D962F6">
        <w:rPr>
          <w:sz w:val="28"/>
          <w:szCs w:val="28"/>
        </w:rPr>
        <w:t>общеречевые</w:t>
      </w:r>
      <w:proofErr w:type="spellEnd"/>
      <w:r w:rsidRPr="00D962F6">
        <w:rPr>
          <w:sz w:val="28"/>
          <w:szCs w:val="28"/>
        </w:rPr>
        <w:t xml:space="preserve"> навыки;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D962F6">
        <w:rPr>
          <w:sz w:val="28"/>
          <w:szCs w:val="28"/>
        </w:rPr>
        <w:t xml:space="preserve"> - развивать слуховое и зрительное восприятие, совершенствовать </w:t>
      </w:r>
      <w:r w:rsidRPr="00020BE4">
        <w:rPr>
          <w:sz w:val="28"/>
          <w:szCs w:val="28"/>
        </w:rPr>
        <w:t>произношение слов,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- постоянное повышение речевой мотивации учащегося;</w:t>
      </w:r>
    </w:p>
    <w:p w:rsidR="00D962F6" w:rsidRPr="00020BE4" w:rsidRDefault="00D962F6" w:rsidP="00020BE4">
      <w:pPr>
        <w:pStyle w:val="a3"/>
        <w:spacing w:line="360" w:lineRule="auto"/>
        <w:ind w:left="720"/>
        <w:jc w:val="both"/>
        <w:rPr>
          <w:sz w:val="28"/>
          <w:szCs w:val="28"/>
        </w:rPr>
      </w:pPr>
      <w:r w:rsidRPr="00020BE4">
        <w:rPr>
          <w:sz w:val="28"/>
          <w:szCs w:val="28"/>
        </w:rPr>
        <w:t xml:space="preserve">  -одновременное развитие всех сторон (фонетической, лексической, грамматической) устной речи с целью обеспечения языковой базы для чѐткого и полного освещения темы; 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>-организация связных высказываний школьника.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</w:p>
    <w:p w:rsidR="00D962F6" w:rsidRPr="00020BE4" w:rsidRDefault="00D962F6" w:rsidP="00C31F0A">
      <w:pPr>
        <w:pStyle w:val="a3"/>
        <w:spacing w:line="360" w:lineRule="auto"/>
        <w:ind w:left="720"/>
        <w:rPr>
          <w:b/>
          <w:sz w:val="28"/>
          <w:szCs w:val="28"/>
        </w:rPr>
      </w:pPr>
      <w:r w:rsidRPr="00020BE4">
        <w:rPr>
          <w:b/>
          <w:sz w:val="28"/>
          <w:szCs w:val="28"/>
        </w:rPr>
        <w:t>ОБЩАЯ ХАРАКТЕРИСТИКА УЧЕБНОГО ПРЕДМЕТА.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proofErr w:type="spellStart"/>
      <w:r w:rsidRPr="00020BE4">
        <w:rPr>
          <w:sz w:val="28"/>
          <w:szCs w:val="28"/>
        </w:rPr>
        <w:t>Аудирование</w:t>
      </w:r>
      <w:proofErr w:type="spellEnd"/>
      <w:r w:rsidRPr="00020BE4">
        <w:rPr>
          <w:sz w:val="28"/>
          <w:szCs w:val="28"/>
        </w:rPr>
        <w:t xml:space="preserve"> и понимание речи. Выполнение простых и составных устных инструкций учителя,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 предъявленных в письменном виде. Соотнесение речи и изображения (выбор картинки, соответствующей слову, предложению). Повторение и воспроизведение по подобию, по памяти отдельных слогов, слов, предложений. Слушание небольших литературных произведений в изложении педагога и с аудио-носителей. Ответы на вопросы по прослушанному тексту, пересказ. Дикция и выразительность речи. Развитие артикуляционной моторики. Формирование правильного речевого дыхания. Практическое использование силы голоса, тона, </w:t>
      </w:r>
      <w:r w:rsidRPr="00020BE4">
        <w:rPr>
          <w:sz w:val="28"/>
          <w:szCs w:val="28"/>
        </w:rPr>
        <w:lastRenderedPageBreak/>
        <w:t xml:space="preserve">темпа речи в речевых ситуациях. Использование мимики и жестов в общении. Общение и его значение в жизни. Речевое и неречевое общение. Правила речевого общения. Письменное общение (афиши, реклама, письма, открытки и др.). Условные знаки в общении людей. Общение на расстоянии. Кино, телевидение, радио». Виртуальное общение. Общение в социальных сетях. Влияние речи на мысли, чувства, поступки людей. Организация речевого общения Базовые формулы речевого общения. 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Обращение, привлечение внимания.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 и др.). Специфика половозрастных обращений (дедушка, бабушка, тетенька, девушка, мужчина и др.). Вступление в речевой контакт с незнакомым человеком без обращения («Скажите, пожалуйста…»). Обращение в письме, в поздравительной открытке. Знакомство, представление, приветствие. Формулы «Давай познакомимся», «Меня зовут …», «Меня зовут …, а тебя?». Формулы «Это …», «Познакомься пожалуйста, это …». Ответные реплики на приглашение познакомиться («Очень приятно!», «Рад познакомиться!»). Приветствие и прощание.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Формулы «Доброе утро», «Добрый день», «Добрый вечер», «Спокойной ночи». Неофициальные разговорные формулы «привет», </w:t>
      </w:r>
      <w:r w:rsidRPr="00020BE4">
        <w:rPr>
          <w:sz w:val="28"/>
          <w:szCs w:val="28"/>
        </w:rPr>
        <w:lastRenderedPageBreak/>
        <w:t>«салют», «счастливо», «пока». Грубые (фамильярные) формулы «здорово», «бывай», «</w:t>
      </w:r>
      <w:proofErr w:type="spellStart"/>
      <w:r w:rsidRPr="00020BE4">
        <w:rPr>
          <w:sz w:val="28"/>
          <w:szCs w:val="28"/>
        </w:rPr>
        <w:t>чао</w:t>
      </w:r>
      <w:proofErr w:type="spellEnd"/>
      <w:r w:rsidRPr="00020BE4">
        <w:rPr>
          <w:sz w:val="28"/>
          <w:szCs w:val="28"/>
        </w:rPr>
        <w:t>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 Формулы, сопровождающие ситуации приветствия и прощания «Как дела?», «Как живешь?», «До завтра», «Всего хорошего» и др. Просьбы при прощании «Приход</w:t>
      </w:r>
      <w:proofErr w:type="gramStart"/>
      <w:r w:rsidRPr="00020BE4">
        <w:rPr>
          <w:sz w:val="28"/>
          <w:szCs w:val="28"/>
        </w:rPr>
        <w:t>и(</w:t>
      </w:r>
      <w:proofErr w:type="gramEnd"/>
      <w:r w:rsidRPr="00020BE4">
        <w:rPr>
          <w:sz w:val="28"/>
          <w:szCs w:val="28"/>
        </w:rPr>
        <w:t xml:space="preserve">те) еще», «Заходи(те», «Звони(те)». 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Приглашение, предложение. Приглашение домой. Правила поведения в гостях. Поздравление, пожелание. Формулы «Поздравляю с …», «Поздравляю с праздником …» и их развертывание с помощью обращения по имени и отчеству. Пожелания близким и малознакомым людям, сверстникам и старшим. Различия пожеланий в связи с разными праздниками. Формулы «Желаю тебе …», «Желаю Вам …», «Я хочу пожелать …». Неречевые средства: улыбка, взгляд, доброжелательность тона. Поздравительные открытки. Формулы, сопровождающие вручение подарка «Это Вам (тебе)», «Я хочу подарить тебе …» и др. Этикетные и эмоциональные реакции на поздравления и подарки. Одобрение, комплимент. Формулы «Мне очень нравится твой …», «Как хорошо ты …», «Как красиво!» и др. Телефонный разговор.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 («Позовите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 Просьба, совет.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людям. Развертывание просьбы с помощью мотивировки. Формулы </w:t>
      </w:r>
      <w:r w:rsidRPr="00020BE4">
        <w:rPr>
          <w:sz w:val="28"/>
          <w:szCs w:val="28"/>
        </w:rPr>
        <w:lastRenderedPageBreak/>
        <w:t>«Пожалуйста, …»</w:t>
      </w:r>
      <w:proofErr w:type="gramStart"/>
      <w:r w:rsidRPr="00020BE4">
        <w:rPr>
          <w:sz w:val="28"/>
          <w:szCs w:val="28"/>
        </w:rPr>
        <w:t>, «</w:t>
      </w:r>
      <w:proofErr w:type="gramEnd"/>
      <w:r w:rsidRPr="00020BE4">
        <w:rPr>
          <w:sz w:val="28"/>
          <w:szCs w:val="28"/>
        </w:rPr>
        <w:t>Можно …, пожалуйста!», «Разрешите….», «Можно мне …», «Можно я …». Мотивировка отказа. Формулы «Извините, но …». Благодарность. Формулы «спасибо», «большое спасибо», «пожалуйста». Благодарность за поздравления и подарки («Спасибо … 7 имя»),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</w:t>
      </w:r>
      <w:proofErr w:type="gramStart"/>
      <w:r w:rsidRPr="00020BE4">
        <w:rPr>
          <w:sz w:val="28"/>
          <w:szCs w:val="28"/>
        </w:rPr>
        <w:t>.«</w:t>
      </w:r>
      <w:proofErr w:type="gramEnd"/>
      <w:r w:rsidRPr="00020BE4">
        <w:rPr>
          <w:sz w:val="28"/>
          <w:szCs w:val="28"/>
        </w:rPr>
        <w:t xml:space="preserve">Спасибо, и тебя (Вас) поздравляю»). Замечание, извинение. Формулы «извините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 Сочувствие, утешение. Сочувствие заболевшему сверстнику, взрослому. Слова поддержки, утешения. Одобрение, комплимент. Одобрение как реакция на поздравления, подарки: «Молодец!», «Умница!», «Как красиво!» </w:t>
      </w:r>
      <w:proofErr w:type="gramStart"/>
      <w:r w:rsidRPr="00020BE4">
        <w:rPr>
          <w:sz w:val="28"/>
          <w:szCs w:val="28"/>
        </w:rPr>
        <w:t>Примерные темы речевых ситуаций «Я – дома» (общение с близкими людьми, прием гостей) «Я и мои товарищи» (игры и общение со сверстниками, общение в школе, в секции, в творческой студии) «Я за порогом дома» (покупка, поездка в транспорте, обращение за помощью (в т.ч. в экстренной ситуации), поведение в общественных местах (кино, кафе и др.) «Я в мире природы» (общение с</w:t>
      </w:r>
      <w:proofErr w:type="gramEnd"/>
      <w:r w:rsidRPr="00020BE4">
        <w:rPr>
          <w:sz w:val="28"/>
          <w:szCs w:val="28"/>
        </w:rPr>
        <w:t xml:space="preserve"> животными, поведение в парке, в лесу) Темы речевых ситуаций формулируются исходя из уровня развития коммуникативных и речевых умений обучающихся и социальной ситуации их жизни. Например, в рамках лексической темы «Я за порогом дома» для отработки этикетных форм знакомства на уроках могут быть организованы речевые ситуации «Давайте познакомимся!», «Знакомство во дворе», «Знакомство в гостях». Алгоритм работы над темой речевой ситуации Выявление и </w:t>
      </w:r>
      <w:r w:rsidRPr="00020BE4">
        <w:rPr>
          <w:sz w:val="28"/>
          <w:szCs w:val="28"/>
        </w:rPr>
        <w:lastRenderedPageBreak/>
        <w:t xml:space="preserve">расширение представлений по теме речевой ситуации. 8 Актуализация, уточнение и расширение словарного запаса о теме ситуации. Составление предложений по теме ситуации, в т.ч. ответы на вопросы и формулирование вопросов учителю, одноклассникам. Конструирование диалогов, участие в диалогах по теме ситуации. Выбор атрибутов к ролевой игре по теме речевой ситуации. Уточнение ролей, сюжета игры, его вариативности. Моделирование речевой ситуации. Составление устного текста (диалогического или несложного монологического) по теме ситуации. </w:t>
      </w:r>
    </w:p>
    <w:p w:rsidR="00D962F6" w:rsidRPr="00020BE4" w:rsidRDefault="00D10BB2" w:rsidP="00C31F0A">
      <w:pPr>
        <w:pStyle w:val="a3"/>
        <w:spacing w:line="360" w:lineRule="auto"/>
        <w:ind w:left="720"/>
        <w:rPr>
          <w:b/>
          <w:sz w:val="28"/>
          <w:szCs w:val="28"/>
        </w:rPr>
      </w:pPr>
      <w:r w:rsidRPr="00020BE4">
        <w:rPr>
          <w:b/>
          <w:sz w:val="28"/>
          <w:szCs w:val="28"/>
        </w:rPr>
        <w:t>ОПИСАНИЕ</w:t>
      </w:r>
      <w:r w:rsidR="00D962F6" w:rsidRPr="00020BE4">
        <w:rPr>
          <w:b/>
          <w:sz w:val="28"/>
          <w:szCs w:val="28"/>
        </w:rPr>
        <w:t xml:space="preserve"> МЕСТА УЧЕБНОГО ПРЕДМЕТА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b/>
          <w:sz w:val="28"/>
          <w:szCs w:val="28"/>
        </w:rPr>
      </w:pPr>
      <w:r w:rsidRPr="00020BE4">
        <w:rPr>
          <w:b/>
          <w:sz w:val="28"/>
          <w:szCs w:val="28"/>
        </w:rPr>
        <w:t xml:space="preserve"> «Речевая практика» В УЧЕБНОМ ПЛАНЕ 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Предмет «Речевая практика» входит в предметную область « Язык и речевая практика». Рабочая программа по чтению рассчитана в 1 классе на 66 часов, 2 часа в неделю, 34 учебные недели.  Планируемые результаты освоения обучающимся речевой практики. Минимальный уровень: формулировка просьб и желаний с использованием этикетных слов и выражений; участие в ролевых играх в соответствии с речевыми возможностями; восприятие на слух сказок и рассказов; ответы на вопросы учителя по их содержанию с опорой на иллюстративный материал; выразительное произнесение </w:t>
      </w:r>
      <w:proofErr w:type="spellStart"/>
      <w:r w:rsidRPr="00020BE4">
        <w:rPr>
          <w:sz w:val="28"/>
          <w:szCs w:val="28"/>
        </w:rPr>
        <w:t>чистоговорок</w:t>
      </w:r>
      <w:proofErr w:type="spellEnd"/>
      <w:r w:rsidRPr="00020BE4">
        <w:rPr>
          <w:sz w:val="28"/>
          <w:szCs w:val="28"/>
        </w:rPr>
        <w:t>, коротких стихотворений с опорой на образец чтения учителя; участие в беседах на темы, близкие личному опыту ребенка; ответы на вопросы учителя по содержанию прослушанных и/или просмотренных радио- и телепередач.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Достаточный уровень:  понимание содержания небольших по объему сказок, рассказов и стихотворений; ответы на вопросы; понимание содержания детских радио- и телепередач, ответы на вопросы учителя; выбор правильных средств интонации с опорой на образец речи учителя и анализ речевой ситуации; активное участие в диалогах по темам речевых ситуаций; высказывание своих просьб и желаний; </w:t>
      </w:r>
      <w:r w:rsidRPr="00020BE4">
        <w:rPr>
          <w:sz w:val="28"/>
          <w:szCs w:val="28"/>
        </w:rPr>
        <w:lastRenderedPageBreak/>
        <w:t xml:space="preserve">выполнение речевых действий (приветствия, прощания, извинения и т. п.), используя соответствующие этикетные слова и выражения; участие в коллективном составлении рассказа или сказки по темам речевых ситуаций; составление рассказов с опорой на картинный или картинно-символический план. 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b/>
          <w:sz w:val="28"/>
          <w:szCs w:val="28"/>
        </w:rPr>
      </w:pPr>
      <w:r w:rsidRPr="00020BE4">
        <w:rPr>
          <w:b/>
          <w:sz w:val="28"/>
          <w:szCs w:val="28"/>
        </w:rPr>
        <w:t xml:space="preserve"> ПРОГРАММА ФОРМИРОВАНИЯ БАЗОВЫХ УЧЕБНЫХ ДЕЙСТВИЙ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Программа формирования</w:t>
      </w:r>
      <w:r w:rsidR="00020BE4" w:rsidRPr="00020BE4">
        <w:rPr>
          <w:sz w:val="28"/>
          <w:szCs w:val="28"/>
        </w:rPr>
        <w:t>универсальных</w:t>
      </w:r>
      <w:r w:rsidRPr="00020BE4">
        <w:rPr>
          <w:sz w:val="28"/>
          <w:szCs w:val="28"/>
        </w:rPr>
        <w:t xml:space="preserve"> учебных действий обучающихся с умственной отсталостью (интеллектуальными нарушениями) конкретизирует требования Стандарта к личностным и предметным результатам освоения АООП и служит основой разработки программ учебных дисциплин. Основная цель реализации программы формирования  состоит в формировании школьника с умственной отсталостью как субъекта учебной деятельности, которая обеспечивает одно из направлений его подготовки к самостоятельной жизни в обществе и овладения доступными видами профильного труда.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Задачами реализации программы являются: 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формирование мотивационного компонента учебной деятельности;</w:t>
      </w:r>
    </w:p>
    <w:p w:rsidR="00D962F6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овладение комплексом базовых учебных действий, составляющих операционный компонент учебной деятельности;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учителя.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>Функ</w:t>
      </w:r>
      <w:r w:rsidR="00020BE4" w:rsidRPr="00020BE4">
        <w:rPr>
          <w:sz w:val="28"/>
          <w:szCs w:val="28"/>
        </w:rPr>
        <w:t xml:space="preserve">ции базовых учебных действий: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обеспечение успешности (эффективности) изучения содержания любой предметной области;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реализация преемственности обучения на всех ступенях образования;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формирование готовности школьника с умственной отсталостью к дальнейшему профессиональному образованию;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обеспечение целостности развития личности обучающегося.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lastRenderedPageBreak/>
        <w:t xml:space="preserve">Состав базовых учебных действий: </w:t>
      </w:r>
    </w:p>
    <w:p w:rsidR="00020BE4" w:rsidRPr="00020BE4" w:rsidRDefault="00020BE4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>Личностные У</w:t>
      </w:r>
      <w:r w:rsidR="00D962F6" w:rsidRPr="00020BE4">
        <w:rPr>
          <w:sz w:val="28"/>
          <w:szCs w:val="28"/>
        </w:rPr>
        <w:t>УД: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-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- положительное отношение к окружающей действительности, готовность к организации взаимодействия с ней и эстетическому еѐ восприятию;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- самостоятельность в выполнении учебных заданий, поручений, договоренностей;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-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готовность к безопасному и бережному поведению в природе и обществе. </w:t>
      </w:r>
    </w:p>
    <w:p w:rsidR="00020BE4" w:rsidRPr="00020BE4" w:rsidRDefault="00020BE4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>Коммуникативные У</w:t>
      </w:r>
      <w:r w:rsidR="00D962F6" w:rsidRPr="00020BE4">
        <w:rPr>
          <w:sz w:val="28"/>
          <w:szCs w:val="28"/>
        </w:rPr>
        <w:t>УД: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слушать и понимать речь других; </w:t>
      </w: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вступать в контакт и работать в коллективе (учитель - ученик, ученик - ученик, ученик - класс, учитель-класс);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использовать принятые ритуалы социального взаимодействия с одноклассниками и учителем;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обращаться за помощью и принимать помощь;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слушать и понимать инструкцию к учебному заданию в разных видах деятельности быту;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сотрудничать с взрослыми и сверстниками в разных социальных ситуациях;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доброжелательно относиться, сопереживать, конструктивно взаимодействовать с людьми;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lastRenderedPageBreak/>
        <w:sym w:font="Symbol" w:char="F02D"/>
      </w:r>
      <w:r w:rsidRPr="00020BE4">
        <w:rPr>
          <w:sz w:val="28"/>
          <w:szCs w:val="28"/>
        </w:rPr>
        <w:t xml:space="preserve">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 </w:t>
      </w:r>
    </w:p>
    <w:p w:rsidR="00020BE4" w:rsidRPr="00020BE4" w:rsidRDefault="00020BE4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>Регулятивные У</w:t>
      </w:r>
      <w:r w:rsidR="00D962F6" w:rsidRPr="00020BE4">
        <w:rPr>
          <w:sz w:val="28"/>
          <w:szCs w:val="28"/>
        </w:rPr>
        <w:t>УД: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адекватно соблюдать ритуалы школьного поведения (поднимать руку, вставать выходить из-за парты и т. д.);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принимать цели и произвольно включаться в деятельность, следовать предложенному плану и работать в общем темпе;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активно участвовать в деятельности, контролировать и оценивать свои действия и действия одноклассников;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</w:t>
      </w:r>
    </w:p>
    <w:p w:rsidR="00020BE4" w:rsidRPr="00020BE4" w:rsidRDefault="00020BE4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t xml:space="preserve"> Познавательные У</w:t>
      </w:r>
      <w:r w:rsidR="00D962F6" w:rsidRPr="00020BE4">
        <w:rPr>
          <w:sz w:val="28"/>
          <w:szCs w:val="28"/>
        </w:rPr>
        <w:t>УД: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писать;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читать;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выделять существенные, общие и отличительные свойства хорошо знакомых предметов;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наблюдать; 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пользоваться знаками, символами, предметами – заместителями;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делать простейшие обобщения, сравнивать, классифицировать на наглядном материале;</w:t>
      </w:r>
    </w:p>
    <w:p w:rsidR="00020BE4" w:rsidRPr="00020BE4" w:rsidRDefault="00D962F6" w:rsidP="00C31F0A">
      <w:pPr>
        <w:pStyle w:val="a3"/>
        <w:spacing w:line="360" w:lineRule="auto"/>
        <w:ind w:left="720"/>
        <w:rPr>
          <w:sz w:val="28"/>
          <w:szCs w:val="28"/>
        </w:rPr>
      </w:pPr>
      <w:r w:rsidRPr="00020BE4">
        <w:rPr>
          <w:sz w:val="28"/>
          <w:szCs w:val="28"/>
        </w:rPr>
        <w:sym w:font="Symbol" w:char="F02D"/>
      </w:r>
      <w:r w:rsidRPr="00020BE4">
        <w:rPr>
          <w:sz w:val="28"/>
          <w:szCs w:val="28"/>
        </w:rPr>
        <w:t xml:space="preserve"> работать с несложной по содержанию и структуре информацией (понимание изображения, текст, устное высказывание, Элементарное схематическое изображение) </w:t>
      </w:r>
    </w:p>
    <w:p w:rsidR="00020BE4" w:rsidRDefault="00020BE4" w:rsidP="00C31F0A">
      <w:pPr>
        <w:pStyle w:val="a3"/>
        <w:spacing w:line="360" w:lineRule="auto"/>
        <w:ind w:left="720"/>
      </w:pPr>
    </w:p>
    <w:p w:rsidR="00020BE4" w:rsidRDefault="00020BE4" w:rsidP="00C31F0A">
      <w:pPr>
        <w:pStyle w:val="a3"/>
        <w:spacing w:line="360" w:lineRule="auto"/>
        <w:ind w:left="720"/>
      </w:pPr>
    </w:p>
    <w:p w:rsidR="007E1D1A" w:rsidRDefault="007E1D1A" w:rsidP="00EA59BC">
      <w:pPr>
        <w:pStyle w:val="a3"/>
        <w:spacing w:line="360" w:lineRule="auto"/>
      </w:pPr>
    </w:p>
    <w:p w:rsidR="00EA59BC" w:rsidRDefault="00EA59BC" w:rsidP="00EA59BC">
      <w:pPr>
        <w:pStyle w:val="a3"/>
        <w:spacing w:line="360" w:lineRule="auto"/>
      </w:pPr>
    </w:p>
    <w:p w:rsidR="005F7858" w:rsidRDefault="005F7858" w:rsidP="00C31F0A">
      <w:pPr>
        <w:pStyle w:val="a3"/>
        <w:spacing w:line="360" w:lineRule="auto"/>
        <w:ind w:left="720"/>
      </w:pPr>
    </w:p>
    <w:p w:rsidR="00020BE4" w:rsidRDefault="00020BE4" w:rsidP="00C31F0A">
      <w:pPr>
        <w:pStyle w:val="a3"/>
        <w:spacing w:line="360" w:lineRule="auto"/>
        <w:ind w:left="720"/>
      </w:pPr>
    </w:p>
    <w:p w:rsidR="00020BE4" w:rsidRPr="00EA59BC" w:rsidRDefault="00D962F6" w:rsidP="00EA59BC">
      <w:pPr>
        <w:pStyle w:val="a3"/>
        <w:spacing w:line="360" w:lineRule="auto"/>
        <w:ind w:left="720"/>
        <w:jc w:val="center"/>
        <w:rPr>
          <w:b/>
          <w:sz w:val="28"/>
          <w:szCs w:val="28"/>
        </w:rPr>
      </w:pPr>
      <w:r>
        <w:t>.</w:t>
      </w:r>
      <w:r w:rsidRPr="00EA59BC">
        <w:rPr>
          <w:b/>
          <w:sz w:val="28"/>
          <w:szCs w:val="28"/>
        </w:rPr>
        <w:t>Тематическое планирование</w:t>
      </w:r>
      <w:r w:rsidR="00020BE4" w:rsidRPr="00EA59BC">
        <w:rPr>
          <w:b/>
          <w:sz w:val="28"/>
          <w:szCs w:val="28"/>
        </w:rPr>
        <w:t xml:space="preserve"> 33</w:t>
      </w:r>
      <w:bookmarkStart w:id="0" w:name="_GoBack"/>
      <w:bookmarkEnd w:id="0"/>
      <w:r w:rsidR="00020BE4" w:rsidRPr="00EA59BC">
        <w:rPr>
          <w:b/>
          <w:sz w:val="28"/>
          <w:szCs w:val="28"/>
        </w:rPr>
        <w:t>недели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5393"/>
        <w:gridCol w:w="2483"/>
        <w:gridCol w:w="701"/>
      </w:tblGrid>
      <w:tr w:rsidR="00091F97" w:rsidTr="00EA59BC">
        <w:tc>
          <w:tcPr>
            <w:tcW w:w="2552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  <w:r>
              <w:t>Тема</w:t>
            </w:r>
          </w:p>
        </w:tc>
        <w:tc>
          <w:tcPr>
            <w:tcW w:w="5670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  <w:r>
              <w:t xml:space="preserve">Содержание </w:t>
            </w:r>
          </w:p>
        </w:tc>
        <w:tc>
          <w:tcPr>
            <w:tcW w:w="2126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  <w:r>
              <w:t>УУД</w:t>
            </w:r>
          </w:p>
        </w:tc>
        <w:tc>
          <w:tcPr>
            <w:tcW w:w="709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  <w:r>
              <w:t xml:space="preserve">Дата </w:t>
            </w: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  <w:r>
              <w:t>1 сентября. Школа</w:t>
            </w:r>
          </w:p>
        </w:tc>
        <w:tc>
          <w:tcPr>
            <w:tcW w:w="5670" w:type="dxa"/>
            <w:shd w:val="clear" w:color="auto" w:fill="auto"/>
          </w:tcPr>
          <w:p w:rsidR="00020BE4" w:rsidRDefault="00181447" w:rsidP="00091F97">
            <w:pPr>
              <w:pStyle w:val="a3"/>
              <w:spacing w:line="360" w:lineRule="auto"/>
            </w:pPr>
            <w:r>
              <w:t>Формирование навыков связного высказывания. Формировать умение отвечать на вопросы учителя в процессе беседы. Знакомство учителя с учениками и друг с другом.</w:t>
            </w:r>
          </w:p>
        </w:tc>
        <w:tc>
          <w:tcPr>
            <w:tcW w:w="2126" w:type="dxa"/>
            <w:shd w:val="clear" w:color="auto" w:fill="auto"/>
          </w:tcPr>
          <w:p w:rsidR="00020BE4" w:rsidRDefault="00181447" w:rsidP="00091F97">
            <w:pPr>
              <w:pStyle w:val="a3"/>
              <w:spacing w:line="360" w:lineRule="auto"/>
            </w:pPr>
            <w:r>
              <w:t>Осознание себя как ученика, заинтересованного посещением школы, обучением, занятиями</w:t>
            </w:r>
          </w:p>
        </w:tc>
        <w:tc>
          <w:tcPr>
            <w:tcW w:w="709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Ученик.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Формирование начальных представлений о понятиях «ученик», «знание». Формировать представление об учебной деятельности и ее особенностях.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понимание личной ответственности за свои поступки на основе представлений об 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Класс.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Формировать навыки культуры поведения в школе (на уроке, на перемене). Развивать речь, мышление, воображение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 xml:space="preserve">осознание себя как ученика, </w:t>
            </w:r>
            <w:proofErr w:type="spellStart"/>
            <w:r>
              <w:t>заинтересованног</w:t>
            </w:r>
            <w:proofErr w:type="spellEnd"/>
            <w:r>
              <w:t xml:space="preserve"> о посещением школы, обучением, занятиями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Дежурство по классу.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Закрепить понимание социальной роли дежурного по классу. Повысить ответственность воспитанников за порядок в классе, наметить пути совершенствования организации дежурства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понимание личной ответственности за свои поступки на основе представлений об 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Урок и перемена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Формировать навыки культуры поведения в школе (на уроке, на перемене). Развивать речь, мышление, воображение.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вступать в контакт и работать в коллективе (учитель - ученик, ученик - ученик, ученик - класс, учитель-класс)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Режим школьника.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Сформировать понятие о режиме дня, обеспечивающем здоровье человека. Развивать навыки ЗОЖ.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использовать принятые ритуалы социального взаимодействия с одноклассниками и учителем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Школьные принадлежности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Обогащение лексического запаса словами, называющими школьные вещи, их основные признаки и действия с ними.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обращаться за помощью и принимать помощь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Бережное отношение к учебникам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Развивать фразовую и разговорно-диалогическую речь.</w:t>
            </w:r>
          </w:p>
          <w:p w:rsidR="00181447" w:rsidRDefault="00181447" w:rsidP="00091F97">
            <w:pPr>
              <w:pStyle w:val="a3"/>
              <w:spacing w:line="360" w:lineRule="auto"/>
            </w:pPr>
            <w:r>
              <w:t xml:space="preserve">Учить беречь книги, научить делать закладки, уметь </w:t>
            </w:r>
            <w:r>
              <w:lastRenderedPageBreak/>
              <w:t>пользоваться ими.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lastRenderedPageBreak/>
              <w:t xml:space="preserve">слушать и понимать инструкцию к учебному </w:t>
            </w:r>
            <w:r>
              <w:lastRenderedPageBreak/>
              <w:t>заданию в разных видах деятельности быту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lastRenderedPageBreak/>
              <w:t>Покупка школьных принадлежностей</w:t>
            </w:r>
          </w:p>
        </w:tc>
        <w:tc>
          <w:tcPr>
            <w:tcW w:w="5670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Формировать представления о правилах поведения в магазине. Учить строить инициирующие и ответные реплики в диалоге с продавцом магазина.</w:t>
            </w:r>
          </w:p>
        </w:tc>
        <w:tc>
          <w:tcPr>
            <w:tcW w:w="2126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  <w:r>
              <w:t>вступать в контакт и работать в коллективе (учитель - ученик, ученик - ученик, ученик - класс, учитель-класс)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Правила поведения в магазине школьных принадлежностей</w:t>
            </w:r>
          </w:p>
        </w:tc>
        <w:tc>
          <w:tcPr>
            <w:tcW w:w="5670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Правила поведения в магазине школьных принадлежностей.</w:t>
            </w:r>
          </w:p>
        </w:tc>
        <w:tc>
          <w:tcPr>
            <w:tcW w:w="2126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слушать и понимать инструкцию к учебному заданию в разных видах деятельности быту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Экскурсия в магазин школьных принадлежностей</w:t>
            </w:r>
          </w:p>
        </w:tc>
        <w:tc>
          <w:tcPr>
            <w:tcW w:w="5670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Учить строить инициирующие и ответные реплики в диалоге с продавцом магазина. Основные правила поведения в магазине (обращаться к продавцу чѐтко, достаточно громко, доброжелательно смотреть на продавца, можно использовать указательный жест).</w:t>
            </w:r>
          </w:p>
        </w:tc>
        <w:tc>
          <w:tcPr>
            <w:tcW w:w="2126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понимание личной ответственности за свои поступки на основе представлений об 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Права и обязанности современного школьника.</w:t>
            </w:r>
          </w:p>
        </w:tc>
        <w:tc>
          <w:tcPr>
            <w:tcW w:w="5670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Познакомить с правами и обязанностями детей. Развести понятия «права» и «обязанности», показать единство прав и обязанностей.</w:t>
            </w:r>
          </w:p>
        </w:tc>
        <w:tc>
          <w:tcPr>
            <w:tcW w:w="2126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proofErr w:type="spellStart"/>
            <w:r>
              <w:t>испособность</w:t>
            </w:r>
            <w:proofErr w:type="spellEnd"/>
            <w:r>
              <w:t xml:space="preserve">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Знакомство во дворе.</w:t>
            </w:r>
          </w:p>
        </w:tc>
        <w:tc>
          <w:tcPr>
            <w:tcW w:w="5670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Помочь перенести полученные знания о ситуации «Знакомство» в новые условия. Правила поведения при знакомстве: ровеснику при знакомстве можно подавать руку и говорить «Привет!».</w:t>
            </w:r>
          </w:p>
        </w:tc>
        <w:tc>
          <w:tcPr>
            <w:tcW w:w="2126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понимание личной ответственности за свои поступки на основе представлений об 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Что такое вежливость.</w:t>
            </w:r>
          </w:p>
        </w:tc>
        <w:tc>
          <w:tcPr>
            <w:tcW w:w="5670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Формировать нравственные представления о вежливости. Развивать желание быть вежливыми и культурными.</w:t>
            </w:r>
          </w:p>
        </w:tc>
        <w:tc>
          <w:tcPr>
            <w:tcW w:w="2126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вступать в контакт и работать в коллективе (учитель - ученик, ученик - ученик, ученик - класс, учитель-класс)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Я и мои товарищи</w:t>
            </w:r>
          </w:p>
        </w:tc>
        <w:tc>
          <w:tcPr>
            <w:tcW w:w="5670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Формирование правильного отношения к окружающим людям.</w:t>
            </w:r>
          </w:p>
        </w:tc>
        <w:tc>
          <w:tcPr>
            <w:tcW w:w="2126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 xml:space="preserve">понимание личной ответственности за свои поступки на основе представлений об </w:t>
            </w:r>
            <w:r>
              <w:lastRenderedPageBreak/>
              <w:t>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lastRenderedPageBreak/>
              <w:t>Что такое дружба.</w:t>
            </w:r>
          </w:p>
        </w:tc>
        <w:tc>
          <w:tcPr>
            <w:tcW w:w="5670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Содействовать формированию добрых отношений между детьми в классе, развивать стремление быть терпимым в обществе людей, воспитывать уважение к одноклассникам.</w:t>
            </w:r>
          </w:p>
        </w:tc>
        <w:tc>
          <w:tcPr>
            <w:tcW w:w="2126" w:type="dxa"/>
            <w:shd w:val="clear" w:color="auto" w:fill="auto"/>
          </w:tcPr>
          <w:p w:rsidR="00181447" w:rsidRDefault="00091F97" w:rsidP="00091F97">
            <w:pPr>
              <w:pStyle w:val="a3"/>
              <w:spacing w:line="360" w:lineRule="auto"/>
            </w:pPr>
            <w:r>
              <w:t>использовать принятые ритуалы социального взаимодействия с одноклассниками и учителем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D10BB2" w:rsidP="00091F97">
            <w:pPr>
              <w:pStyle w:val="a3"/>
              <w:spacing w:line="360" w:lineRule="auto"/>
            </w:pPr>
            <w:r>
              <w:t>Мы идем во двор гулять</w:t>
            </w:r>
          </w:p>
        </w:tc>
        <w:tc>
          <w:tcPr>
            <w:tcW w:w="5670" w:type="dxa"/>
            <w:shd w:val="clear" w:color="auto" w:fill="auto"/>
          </w:tcPr>
          <w:p w:rsidR="00181447" w:rsidRDefault="00D10BB2" w:rsidP="00091F97">
            <w:pPr>
              <w:pStyle w:val="a3"/>
              <w:spacing w:line="360" w:lineRule="auto"/>
            </w:pPr>
            <w:r>
              <w:t>Расширениепредставления о правилах поведения при знакомстве. Использование в диалоге вопросительных предложений «Как тебя зовут?» «Хочешь с нами играть?» Расширение представления о правилах поведения при знакомстве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сотрудничать свзрослыми и сверстниками в разных социальных ситуациях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Составление рассказа "Мои друзья во дворе".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Расширение представления о правилах поведения при знакомстве. Использование в диалоге вопросительных предложений «Как тебя зовут?» «Хочешь с нами играть?» Расширение представления о правилах поведения при знакомстве.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самостоятельность в выполнении учебных заданий, 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Знакомство в гостях.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Расширить представления о правилах поведения при знакомстве с ровесниками и старшими. Познакомить с понятием «познакомить кого-то с кем-то». Правильно вести себя при знакомстве со старшим по возрасту гостем.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сотрудничать с взрослыми и сверстниками в разных социальных ситуациях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Правила этикета.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Сформировать умения выглядеть достойно и чувствовать себя уверенно в различных жизненных ситуациях в соответствии с нормами поведения. Развивать коммуникативные способности, умение анализировать.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использовать принятые ритуалы социального взаимодействия с одноклассниками и учителем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Правила поведения в гостях. Приветствие гостей.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Знать правила культурного поведения в обществе. Уметь приветствовать людей. Расширить представления о правилах поведения при знакомстве с ровесниками и старшими.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использовать принятые ритуалы социального взаимодействия с одноклассниками и учителем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"Волшебные слова".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Сформировать в сознании понятие «вежливость». Формировать умение давать оценку поступкам, высказывать свое мнение по теме.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сотрудничать с взрослыми и сверстниками в разных социальных ситуациях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Составление рассказа «Как я ходил в гости»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Знать правила культурного поведения в обществе. Уметь приветствовать людей. Расширить представления о правилах поведения при знакомстве с ровесниками и старшими.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 xml:space="preserve">доброжелательно относиться, сопереживать, конструктивно взаимодействовать с </w:t>
            </w:r>
            <w:r>
              <w:lastRenderedPageBreak/>
              <w:t>людьми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lastRenderedPageBreak/>
              <w:t>Я принимаю гостей.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Знать правила культурного поведения в обществе. Уметь приветствовать людей. Расширить представления о правилах поведения при знакомстве с ровесниками и старшими.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адекватно соблюдать ритуалы школьного поведения (поднимать руку, вставать выходить из-за парты и т. д.)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Готовимся к празднику «Новый год».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Расширять знания в области новогоднего праздника. Развивать речь, мышление, сообразительность, находчивость, внимание.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принимать цели и произвольно включаться в деятельность, следовать предложенному плану и работать в общем темпе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Новогодние традиции.</w:t>
            </w:r>
          </w:p>
        </w:tc>
        <w:tc>
          <w:tcPr>
            <w:tcW w:w="5670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Расширять представления о праздновании Нового года в России и других странах. Учить различать Деда Мороза от Санта Клауса.</w:t>
            </w:r>
          </w:p>
        </w:tc>
        <w:tc>
          <w:tcPr>
            <w:tcW w:w="2126" w:type="dxa"/>
            <w:shd w:val="clear" w:color="auto" w:fill="auto"/>
          </w:tcPr>
          <w:p w:rsidR="00181447" w:rsidRDefault="00284E34" w:rsidP="00091F97">
            <w:pPr>
              <w:pStyle w:val="a3"/>
              <w:spacing w:line="360" w:lineRule="auto"/>
            </w:pPr>
            <w:r>
              <w:t>активно участвовать в деятельности, контролировать и оценивать свои действия и действия одноклассников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Приглашение гостей на Новый год.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Расширять кругозор. Познакомить с русскими традициями встречи Нового года.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Ёлочные игрушки.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Формировать интерес и любовь к русским народным традициям, к Родине знакомство с историей появления елочных игрушек. Расширять знания в области новогоднего праздника. Виды ѐлочных игрушек. Разнообразие ассортимента в магазине. Развивать мелкую моторику и координацию движений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самостоятельность в выполнении учебных заданий, 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Украшаем ѐлку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Расширять представления о праздновании Нового года, о традициях встречи Нового года. Воспитывать самостоятельность , творческое отношение к делу.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понимание личной ответственности за свои поступки на основе представлений об 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Новогодние поздравления.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Учить строить репликипоздравления, сопровождающие вручение подарков. Выражение вступать в контакт и работать в коллективе (учитель -ученик, ученик - ученик, ученик - класс, учителькласс).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 xml:space="preserve">способность к осмыслению социального окружения, своего места в нем, принятие </w:t>
            </w:r>
            <w:r>
              <w:lastRenderedPageBreak/>
              <w:t>соответствующихвозрасту ценностей и социальных ролей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lastRenderedPageBreak/>
              <w:t>Новый год в странах мира.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Расширять знания в области новогоднего праздника. Познакомить с новогодними традициями на Руси и в других странах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сотрудничать с взрослыми и сверстниками в разных социальных ситуациях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Новый год.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Познакомить с историей возникновения праздника; с национальными традициями встречи Нового года в разных странах; с именами Дедов Морозов в разных странах мира.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вступать в контакт и работать в коллективе (учитель - ученик, ученик - ученик, ученик - класс, учитель-класс)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Поздравления и подарки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Расширять кругозор. Познакомить с русскими традициями встречи Нового года. Развивать речь, воображение, мышление.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сотрудничать с взрослыми и сверстниками в разных социальных ситуациях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В Новом году я обещаю...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Развивать любознательность, воображение, творческие способности.</w:t>
            </w:r>
          </w:p>
        </w:tc>
        <w:tc>
          <w:tcPr>
            <w:tcW w:w="2126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понимание личной ответственности за свои поступки на основе представлений об 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>Составление рассказа «Как я встретил Новый год».</w:t>
            </w:r>
          </w:p>
        </w:tc>
        <w:tc>
          <w:tcPr>
            <w:tcW w:w="5670" w:type="dxa"/>
            <w:shd w:val="clear" w:color="auto" w:fill="auto"/>
          </w:tcPr>
          <w:p w:rsidR="007E1D1A" w:rsidRDefault="00284E34" w:rsidP="00091F97">
            <w:pPr>
              <w:pStyle w:val="a3"/>
              <w:spacing w:line="360" w:lineRule="auto"/>
            </w:pPr>
            <w:r>
              <w:t xml:space="preserve">Помочь ученику </w:t>
            </w:r>
            <w:proofErr w:type="spellStart"/>
            <w:r>
              <w:t>самовыразиться</w:t>
            </w:r>
            <w:proofErr w:type="spellEnd"/>
            <w:r>
              <w:t>. Развивать воображение, творческие способности.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самостоятельность в выполнении учебных заданий, 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Зимняя погода.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Развивать умение наблюдать, устанавливать причинно-следственные связи в природе, логическое мышление, память, речь, воображение;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наблюдать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Зимняя одежда.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Название предметов зимней одежды и обуви. Тренировочные упражнения в произнесении реплике интонацией просьбы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принимать цели и произвольно включаться в деятельность, следовать предложенному плану и работать в общем темпе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Зимняя обувь.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Формирование навыков взаимопомощи. Расширить словарный запас, обозначающие предметы, используемые при уходе за обувью и одеждой. Тренировочные упражнения в произнесении реплике интонацией просьбы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активно участвовать в деятельности, контролировать и оценивать свои действия и действия одноклассников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lastRenderedPageBreak/>
              <w:t>Зимняя прогулка.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Обобщить знания о зиме. Актуализация словарного запаса в игре «Кто знает пусть продолжает». Моделирование возможных диалогов между детьми во время прогулки. Составление рассказа « На прогулке» с опорой на картинку.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доброжелательно относиться, сопереживать, конструктивно взаимодействовать с людьми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Зимние виды спорта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Обобщить знания о зиме; рассказать о зиме в занимательной форме. Развивать творческие способности; воспитывать чувства товарищества,уважения друг к другу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вступать в контакт и работать в коллективе (учитель - ученик, ученик - ученик,ученик - класс, учитель-класс)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Зимние развлечения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Закреплять умение строить высказывание просьбу, в связи с ситуацией. Правила безопасного поведения при зимних развлечениях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обращаться за помощью и принимать помощь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Составление рассказа "За что я люблю зиму".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Уточнить знания о зимних природных явлениях, взаимосвязи их с жизнью. Воспитывать умение внимательно слушать, не перебивая других. Развивать мышление, слуховое и зрительное внимание, связную речь и творческое воображение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самостоятельность в выполнении учебных заданий, 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Игрушки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Представление о назначении игрушек. Обобщающие слова, называющие группы игрушек: куклы, мягкие игрушки, машины. Конструирование возможных диалогов между продавцом и покупателями в магазине « Игрушек».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положительное отношение к окружающей действительности , готовность к организации взаимодействия с ней и эстетическому еѐ восприятию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Игрушки народов мира.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Развивать коммуникативные способности, умения правильного общения в коллективе. Научиться составлять рассказ о первых спутниках в познании окружающего мира, о первых друзьяхигрушках; привитие чувства дружелюбия; развитие воображения.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Я люблю своюигрушку.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Обогащать лексическийзапас словами, называющими игрушки, их основные признаки и действия с ними. Дать возможность вспомнить о своей любимой игрушке; показать значение игрушки в жизни взрослого и ребенка; воспитывать умение общаться, быть искренним и честным.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Осознаниесебя как ученика, заинтересованного посещением школы, обучением, занятиями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Правила поведения в магазине игрушек.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Правила поведения в магазине игрушек. Воспитание умения общаться, быть искренним и честным, прививать бережное отношение к труду взрослых, к своим вещам.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 xml:space="preserve">понимание личной ответственности за свои поступки на основе </w:t>
            </w:r>
            <w:r>
              <w:lastRenderedPageBreak/>
              <w:t>представлений об этических нормах и правилах поведения в современном обществе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lastRenderedPageBreak/>
              <w:t>Магазин игрушек. Экскурсия.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Конструирование возможных диалогов между продавцом и покупателями в магазине «Игрушек».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использовать принятые ритуалы социального взаимодействия с одноклассниками и учителем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Как вежливо просить о помощи.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Формирование навыков взаимопомощи. Развивать коммуникативные способности, умение анализировать.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обращаться за помощью и принимать помощь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Домашние дела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Формировать понятия трудолюбие, ответственность, за порученное дело, уважение к труду человека. Формирование навыков взаимопомощи. Учить строить реплику -предложение, альтернативные ответные реплики. Виды домашних дел. Хозяйственный инвентарь.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слушать и понимать инструкцию к учебному заданию в разных видах деятельности быту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Помощники.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Формирование навыков взаимопомощи. Учить строить реплику - предложение, альтернативные ответные реплики. Расширить словарный запас школьника, обозначающие предметы быта. Воспитание трудолюбия, желания приносить людям радость и счастье своим трудом. Воспитание заботливости, настойчивости в достижении цели, взаимопомощи, бережное отношение к вещам, аккуратность.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сотрудничать с взрослыми и сверстниками в разных социальных ситуациях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 xml:space="preserve">Стихотворение </w:t>
            </w:r>
            <w:proofErr w:type="spellStart"/>
            <w:r>
              <w:t>А.Барто</w:t>
            </w:r>
            <w:proofErr w:type="spellEnd"/>
            <w:r>
              <w:t xml:space="preserve"> «Помощница»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Формировать навыки уборки дома; воспитывать уважение к матери. Воспитание уважительного отношения ко всем членам семьи, осознанного и добросовестного отношения к домашнему труду, к своим обязанностям. Создание эмоционального настроя, атмосферы группового доверия, сплоченности</w:t>
            </w:r>
          </w:p>
        </w:tc>
        <w:tc>
          <w:tcPr>
            <w:tcW w:w="2126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Викторина "Помощники".</w:t>
            </w:r>
          </w:p>
        </w:tc>
        <w:tc>
          <w:tcPr>
            <w:tcW w:w="5670" w:type="dxa"/>
            <w:shd w:val="clear" w:color="auto" w:fill="auto"/>
          </w:tcPr>
          <w:p w:rsidR="007E1D1A" w:rsidRDefault="00B833DC" w:rsidP="00091F97">
            <w:pPr>
              <w:pStyle w:val="a3"/>
              <w:spacing w:line="360" w:lineRule="auto"/>
            </w:pPr>
            <w:r>
              <w:t>Закрепить понятия трудолюбие, ответственность, запорученное дело, уважение к труду человека. Уметь применять полученные знания на практикепорученное дело, уважение к труду человека. Уметь применять полученные знания на практике</w:t>
            </w:r>
          </w:p>
        </w:tc>
        <w:tc>
          <w:tcPr>
            <w:tcW w:w="2126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самостоятельность в выполнении учебных заданий,поручений,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Рассказ « Как я помогаю дома»</w:t>
            </w:r>
          </w:p>
        </w:tc>
        <w:tc>
          <w:tcPr>
            <w:tcW w:w="5670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 xml:space="preserve">Формировать навыки уборки дома; воспитывать уважение к матери. Воспитание уважительного отношения ко всем членам семьи, осознанного и добросовестного отношения к домашнему труду, к своим обязанностям. Создание эмоционального настроя, атмосферы группового доверия, </w:t>
            </w:r>
            <w:r>
              <w:lastRenderedPageBreak/>
              <w:t>сплоченности.</w:t>
            </w:r>
          </w:p>
        </w:tc>
        <w:tc>
          <w:tcPr>
            <w:tcW w:w="2126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lastRenderedPageBreak/>
              <w:t>самостоятельность в выполнении учебных заданий, 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lastRenderedPageBreak/>
              <w:t>Колыбельные песни</w:t>
            </w:r>
          </w:p>
        </w:tc>
        <w:tc>
          <w:tcPr>
            <w:tcW w:w="5670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Формировать умение давать словесные отчеты о выполняемом действии, поддерживать диалог. Активизировать в словарном запасе выражения, традиционные в ситуации перед сном</w:t>
            </w:r>
          </w:p>
        </w:tc>
        <w:tc>
          <w:tcPr>
            <w:tcW w:w="2126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слушать и понимать речь других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Перед сном.</w:t>
            </w:r>
          </w:p>
        </w:tc>
        <w:tc>
          <w:tcPr>
            <w:tcW w:w="5670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Составление диалога по картинкам, по данному образцу (подготовка ко сну) делать простейшие обобщения, сравнивать, классифицировать на наглядном материале. Активизировать в словарном запасе выражения, традиционные в ситуации перед сном</w:t>
            </w:r>
          </w:p>
        </w:tc>
        <w:tc>
          <w:tcPr>
            <w:tcW w:w="2126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вступать в контакт и работать в коллективе (учитель - ученик, ученик - ученик, ученик - класс, учитель-класс)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Постельные принадлежности</w:t>
            </w:r>
          </w:p>
        </w:tc>
        <w:tc>
          <w:tcPr>
            <w:tcW w:w="5670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Виды и назначение постельных принадлежностей.</w:t>
            </w:r>
          </w:p>
        </w:tc>
        <w:tc>
          <w:tcPr>
            <w:tcW w:w="2126" w:type="dxa"/>
            <w:shd w:val="clear" w:color="auto" w:fill="auto"/>
          </w:tcPr>
          <w:p w:rsidR="007E1D1A" w:rsidRDefault="00766E5F" w:rsidP="00091F97">
            <w:pPr>
              <w:pStyle w:val="a3"/>
              <w:spacing w:line="360" w:lineRule="auto"/>
            </w:pPr>
            <w:r>
              <w:t>обращаться за помощью и принимать помощь</w:t>
            </w:r>
          </w:p>
        </w:tc>
        <w:tc>
          <w:tcPr>
            <w:tcW w:w="709" w:type="dxa"/>
            <w:shd w:val="clear" w:color="auto" w:fill="auto"/>
          </w:tcPr>
          <w:p w:rsidR="007E1D1A" w:rsidRDefault="007E1D1A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Викторина "Сонноецарство".</w:t>
            </w:r>
          </w:p>
        </w:tc>
        <w:tc>
          <w:tcPr>
            <w:tcW w:w="5670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Обобщение изученного материала.</w:t>
            </w:r>
          </w:p>
        </w:tc>
        <w:tc>
          <w:tcPr>
            <w:tcW w:w="2126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самостоятельность в выполненииучебных заданий, 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Гигиена перед сном.</w:t>
            </w:r>
          </w:p>
        </w:tc>
        <w:tc>
          <w:tcPr>
            <w:tcW w:w="5670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Формирование представлений о возможности саморегулирования собственного здоровья. Правила личной гигиены перед сном.</w:t>
            </w:r>
          </w:p>
        </w:tc>
        <w:tc>
          <w:tcPr>
            <w:tcW w:w="2126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слушать и понимать инструкцию к учебному заданию в разных видах деятельности быту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Составление рассказа «Как я ложусь спать».</w:t>
            </w:r>
          </w:p>
        </w:tc>
        <w:tc>
          <w:tcPr>
            <w:tcW w:w="5670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Составление предложений на тему «Перед сном». Диалог общения ребѐнка и мамы перед сном, в данной ситуации общение должно быть тихим, спокойным</w:t>
            </w:r>
          </w:p>
        </w:tc>
        <w:tc>
          <w:tcPr>
            <w:tcW w:w="2126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самостоятельность в выполнении учебных заданий, поручений, договоренностей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Утро вечера мудренее.</w:t>
            </w:r>
          </w:p>
        </w:tc>
        <w:tc>
          <w:tcPr>
            <w:tcW w:w="5670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Смысл пословицы. Дела, которые лучше выполнять днем.</w:t>
            </w:r>
          </w:p>
        </w:tc>
        <w:tc>
          <w:tcPr>
            <w:tcW w:w="2126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доброжелательно относиться, сопереживать, конструктивно взаимодействовать с людьми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>Доброе утро!</w:t>
            </w:r>
          </w:p>
        </w:tc>
        <w:tc>
          <w:tcPr>
            <w:tcW w:w="5670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 xml:space="preserve">Актуализировать в словаре выражения, традиционно используемые как утренние приветствия. Учить выбирать интонацию и силу голоса для утреннего приветствия в зависимости от ситуации. Разучивание </w:t>
            </w:r>
            <w:proofErr w:type="spellStart"/>
            <w:r>
              <w:t>чистоговорок</w:t>
            </w:r>
            <w:proofErr w:type="spellEnd"/>
            <w:r>
              <w:t>.</w:t>
            </w:r>
          </w:p>
        </w:tc>
        <w:tc>
          <w:tcPr>
            <w:tcW w:w="2126" w:type="dxa"/>
            <w:shd w:val="clear" w:color="auto" w:fill="auto"/>
          </w:tcPr>
          <w:p w:rsidR="00181447" w:rsidRDefault="00766E5F" w:rsidP="00091F97">
            <w:pPr>
              <w:pStyle w:val="a3"/>
              <w:spacing w:line="360" w:lineRule="auto"/>
            </w:pPr>
            <w:r>
              <w:t xml:space="preserve">работать с учебными принадлежностям и </w:t>
            </w:r>
            <w:proofErr w:type="spellStart"/>
            <w:r>
              <w:t>и</w:t>
            </w:r>
            <w:proofErr w:type="spellEnd"/>
            <w:r>
              <w:t xml:space="preserve"> организовывать рабочее место</w:t>
            </w:r>
          </w:p>
        </w:tc>
        <w:tc>
          <w:tcPr>
            <w:tcW w:w="709" w:type="dxa"/>
            <w:shd w:val="clear" w:color="auto" w:fill="auto"/>
          </w:tcPr>
          <w:p w:rsidR="00181447" w:rsidRDefault="00181447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Режим дня школьника.</w:t>
            </w:r>
          </w:p>
        </w:tc>
        <w:tc>
          <w:tcPr>
            <w:tcW w:w="5670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Учить строить вопросительные предложения, давать утвердительные и отрицательные ответы, разговаривать спокойным тоном</w:t>
            </w:r>
          </w:p>
        </w:tc>
        <w:tc>
          <w:tcPr>
            <w:tcW w:w="2126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принимать цели и произвольно включаться в деятельность, следовать предложенному плану и работать в общем темпе</w:t>
            </w:r>
          </w:p>
        </w:tc>
        <w:tc>
          <w:tcPr>
            <w:tcW w:w="709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Приветствие друзей</w:t>
            </w:r>
          </w:p>
        </w:tc>
        <w:tc>
          <w:tcPr>
            <w:tcW w:w="5670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 xml:space="preserve">Вывести законы дружбы; развивать речь илогическое мышление; воспитывать коллективизм и </w:t>
            </w:r>
            <w:r>
              <w:lastRenderedPageBreak/>
              <w:t>доброжелательность.</w:t>
            </w:r>
          </w:p>
        </w:tc>
        <w:tc>
          <w:tcPr>
            <w:tcW w:w="2126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lastRenderedPageBreak/>
              <w:t xml:space="preserve">способность к осмыслениюсоциального </w:t>
            </w:r>
            <w:r>
              <w:lastRenderedPageBreak/>
              <w:t>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709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lastRenderedPageBreak/>
              <w:t>"Поделись улыбкою своей...".</w:t>
            </w:r>
          </w:p>
        </w:tc>
        <w:tc>
          <w:tcPr>
            <w:tcW w:w="5670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Формирование нравственных качеств обучающихся: умение дружить, беречь дружбу, общаться в коллективе</w:t>
            </w:r>
          </w:p>
        </w:tc>
        <w:tc>
          <w:tcPr>
            <w:tcW w:w="2126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положительное отношение к окружающей действительности , готовность к организации взаимодействия с ней и эстетическому еѐ восприятию</w:t>
            </w:r>
          </w:p>
        </w:tc>
        <w:tc>
          <w:tcPr>
            <w:tcW w:w="709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Беседа «Как начинается твое утро».</w:t>
            </w:r>
          </w:p>
        </w:tc>
        <w:tc>
          <w:tcPr>
            <w:tcW w:w="5670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 xml:space="preserve">Составление коротких рассказов из личного опыта. Актуализировать в словаре выражения, традиционно используемые как утренние приветствия. Учить выбирать интонацию и силу голоса для утреннего приветствия в зависимости от ситуации. Разучивание </w:t>
            </w:r>
            <w:proofErr w:type="spellStart"/>
            <w:r>
              <w:t>чистоговорок</w:t>
            </w:r>
            <w:proofErr w:type="spellEnd"/>
            <w:r>
              <w:t>.</w:t>
            </w:r>
          </w:p>
        </w:tc>
        <w:tc>
          <w:tcPr>
            <w:tcW w:w="2126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использовать принятые ритуалы социального взаимодействия с одноклассниками и учителем</w:t>
            </w:r>
          </w:p>
        </w:tc>
        <w:tc>
          <w:tcPr>
            <w:tcW w:w="709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</w:p>
        </w:tc>
      </w:tr>
      <w:tr w:rsidR="00091F97" w:rsidTr="00EA59BC">
        <w:tc>
          <w:tcPr>
            <w:tcW w:w="2552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Повторительно-обобщающий урок.</w:t>
            </w:r>
          </w:p>
        </w:tc>
        <w:tc>
          <w:tcPr>
            <w:tcW w:w="5670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Обобщение и систематизация полученный знаний.</w:t>
            </w:r>
          </w:p>
        </w:tc>
        <w:tc>
          <w:tcPr>
            <w:tcW w:w="2126" w:type="dxa"/>
            <w:shd w:val="clear" w:color="auto" w:fill="auto"/>
          </w:tcPr>
          <w:p w:rsidR="00020BE4" w:rsidRDefault="00766E5F" w:rsidP="00091F97">
            <w:pPr>
              <w:pStyle w:val="a3"/>
              <w:spacing w:line="360" w:lineRule="auto"/>
            </w:pPr>
            <w:r>
              <w:t>слушать и понимать инструкцию к учебному заданию в разных видах деятельности быту</w:t>
            </w:r>
          </w:p>
        </w:tc>
        <w:tc>
          <w:tcPr>
            <w:tcW w:w="709" w:type="dxa"/>
            <w:shd w:val="clear" w:color="auto" w:fill="auto"/>
          </w:tcPr>
          <w:p w:rsidR="00020BE4" w:rsidRDefault="00020BE4" w:rsidP="00091F97">
            <w:pPr>
              <w:pStyle w:val="a3"/>
              <w:spacing w:line="360" w:lineRule="auto"/>
            </w:pPr>
          </w:p>
        </w:tc>
      </w:tr>
    </w:tbl>
    <w:p w:rsidR="00855149" w:rsidRPr="00855149" w:rsidRDefault="00855149" w:rsidP="00C31F0A">
      <w:pPr>
        <w:pStyle w:val="a3"/>
        <w:spacing w:line="360" w:lineRule="auto"/>
        <w:ind w:left="720"/>
        <w:rPr>
          <w:b/>
          <w:sz w:val="28"/>
          <w:szCs w:val="28"/>
          <w:lang w:eastAsia="en-US"/>
        </w:rPr>
      </w:pPr>
    </w:p>
    <w:sectPr w:rsidR="00855149" w:rsidRPr="00855149" w:rsidSect="005F78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F8A"/>
    <w:multiLevelType w:val="hybridMultilevel"/>
    <w:tmpl w:val="F02EAE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97C4C"/>
    <w:multiLevelType w:val="hybridMultilevel"/>
    <w:tmpl w:val="71D8DC02"/>
    <w:lvl w:ilvl="0" w:tplc="D35A9CDE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672530"/>
    <w:multiLevelType w:val="hybridMultilevel"/>
    <w:tmpl w:val="BF1E5E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4773B5"/>
    <w:multiLevelType w:val="hybridMultilevel"/>
    <w:tmpl w:val="77A20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246E4"/>
    <w:multiLevelType w:val="hybridMultilevel"/>
    <w:tmpl w:val="28F219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577AA8"/>
    <w:multiLevelType w:val="hybridMultilevel"/>
    <w:tmpl w:val="9E5A6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B90CD7"/>
    <w:multiLevelType w:val="hybridMultilevel"/>
    <w:tmpl w:val="88162C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D52071"/>
    <w:multiLevelType w:val="hybridMultilevel"/>
    <w:tmpl w:val="8CAAD21E"/>
    <w:lvl w:ilvl="0" w:tplc="D35A9CDE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494687"/>
    <w:multiLevelType w:val="hybridMultilevel"/>
    <w:tmpl w:val="F8A8D5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0545FD"/>
    <w:multiLevelType w:val="hybridMultilevel"/>
    <w:tmpl w:val="8098C7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A96276"/>
    <w:multiLevelType w:val="hybridMultilevel"/>
    <w:tmpl w:val="1DBE8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265984"/>
    <w:multiLevelType w:val="hybridMultilevel"/>
    <w:tmpl w:val="C90A24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BA0D35"/>
    <w:multiLevelType w:val="hybridMultilevel"/>
    <w:tmpl w:val="36D2A1B6"/>
    <w:lvl w:ilvl="0" w:tplc="D35A9CDE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931AC9"/>
    <w:multiLevelType w:val="hybridMultilevel"/>
    <w:tmpl w:val="6B02B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F97E03"/>
    <w:multiLevelType w:val="hybridMultilevel"/>
    <w:tmpl w:val="3B688A42"/>
    <w:lvl w:ilvl="0" w:tplc="D35A9CDE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77286A"/>
    <w:multiLevelType w:val="hybridMultilevel"/>
    <w:tmpl w:val="282EE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E93774"/>
    <w:multiLevelType w:val="hybridMultilevel"/>
    <w:tmpl w:val="5E4E73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4740A6"/>
    <w:multiLevelType w:val="hybridMultilevel"/>
    <w:tmpl w:val="E604EA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5AD6F63"/>
    <w:multiLevelType w:val="hybridMultilevel"/>
    <w:tmpl w:val="CB284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7FC0C06"/>
    <w:multiLevelType w:val="hybridMultilevel"/>
    <w:tmpl w:val="FDF4FF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82B15DE"/>
    <w:multiLevelType w:val="hybridMultilevel"/>
    <w:tmpl w:val="BC3820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BD4D01"/>
    <w:multiLevelType w:val="hybridMultilevel"/>
    <w:tmpl w:val="D0A4E3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B127C"/>
    <w:multiLevelType w:val="hybridMultilevel"/>
    <w:tmpl w:val="A4B8A1E0"/>
    <w:lvl w:ilvl="0" w:tplc="D35A9CDE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8633B5"/>
    <w:multiLevelType w:val="hybridMultilevel"/>
    <w:tmpl w:val="D9ECF288"/>
    <w:lvl w:ilvl="0" w:tplc="D35A9CDE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AB53EC5"/>
    <w:multiLevelType w:val="hybridMultilevel"/>
    <w:tmpl w:val="EC10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451AA"/>
    <w:multiLevelType w:val="hybridMultilevel"/>
    <w:tmpl w:val="45DC5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4"/>
  </w:num>
  <w:num w:numId="4">
    <w:abstractNumId w:val="21"/>
  </w:num>
  <w:num w:numId="5">
    <w:abstractNumId w:val="9"/>
  </w:num>
  <w:num w:numId="6">
    <w:abstractNumId w:val="14"/>
  </w:num>
  <w:num w:numId="7">
    <w:abstractNumId w:val="23"/>
  </w:num>
  <w:num w:numId="8">
    <w:abstractNumId w:val="1"/>
  </w:num>
  <w:num w:numId="9">
    <w:abstractNumId w:val="12"/>
  </w:num>
  <w:num w:numId="10">
    <w:abstractNumId w:val="22"/>
  </w:num>
  <w:num w:numId="11">
    <w:abstractNumId w:val="13"/>
  </w:num>
  <w:num w:numId="12">
    <w:abstractNumId w:val="8"/>
  </w:num>
  <w:num w:numId="13">
    <w:abstractNumId w:val="16"/>
  </w:num>
  <w:num w:numId="14">
    <w:abstractNumId w:val="19"/>
  </w:num>
  <w:num w:numId="15">
    <w:abstractNumId w:val="18"/>
  </w:num>
  <w:num w:numId="16">
    <w:abstractNumId w:val="2"/>
  </w:num>
  <w:num w:numId="17">
    <w:abstractNumId w:val="10"/>
  </w:num>
  <w:num w:numId="18">
    <w:abstractNumId w:val="17"/>
  </w:num>
  <w:num w:numId="19">
    <w:abstractNumId w:val="25"/>
  </w:num>
  <w:num w:numId="20">
    <w:abstractNumId w:val="11"/>
  </w:num>
  <w:num w:numId="21">
    <w:abstractNumId w:val="6"/>
  </w:num>
  <w:num w:numId="22">
    <w:abstractNumId w:val="5"/>
  </w:num>
  <w:num w:numId="23">
    <w:abstractNumId w:val="3"/>
  </w:num>
  <w:num w:numId="24">
    <w:abstractNumId w:val="24"/>
  </w:num>
  <w:num w:numId="25">
    <w:abstractNumId w:val="0"/>
  </w:num>
  <w:num w:numId="26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686"/>
    <w:rsid w:val="00003B9A"/>
    <w:rsid w:val="00014926"/>
    <w:rsid w:val="00020BE4"/>
    <w:rsid w:val="000322F8"/>
    <w:rsid w:val="00036C54"/>
    <w:rsid w:val="00044E97"/>
    <w:rsid w:val="000567BD"/>
    <w:rsid w:val="00062A56"/>
    <w:rsid w:val="00075026"/>
    <w:rsid w:val="00084643"/>
    <w:rsid w:val="00091F97"/>
    <w:rsid w:val="00093AAE"/>
    <w:rsid w:val="00093C49"/>
    <w:rsid w:val="000944C5"/>
    <w:rsid w:val="0009620F"/>
    <w:rsid w:val="000A3561"/>
    <w:rsid w:val="000A61E4"/>
    <w:rsid w:val="000D0495"/>
    <w:rsid w:val="000E6F37"/>
    <w:rsid w:val="00100A93"/>
    <w:rsid w:val="0010673E"/>
    <w:rsid w:val="001145DE"/>
    <w:rsid w:val="00137668"/>
    <w:rsid w:val="001402DA"/>
    <w:rsid w:val="00146B55"/>
    <w:rsid w:val="00157127"/>
    <w:rsid w:val="00162332"/>
    <w:rsid w:val="00172F5A"/>
    <w:rsid w:val="00181447"/>
    <w:rsid w:val="00183ABB"/>
    <w:rsid w:val="001A054F"/>
    <w:rsid w:val="001A794F"/>
    <w:rsid w:val="001B0683"/>
    <w:rsid w:val="001B2559"/>
    <w:rsid w:val="001B29E4"/>
    <w:rsid w:val="001C1E2F"/>
    <w:rsid w:val="001C3085"/>
    <w:rsid w:val="001C7E45"/>
    <w:rsid w:val="001D5055"/>
    <w:rsid w:val="001D6231"/>
    <w:rsid w:val="001E266D"/>
    <w:rsid w:val="001E455F"/>
    <w:rsid w:val="001E4748"/>
    <w:rsid w:val="0020444A"/>
    <w:rsid w:val="00220AE8"/>
    <w:rsid w:val="00231A1D"/>
    <w:rsid w:val="002345D1"/>
    <w:rsid w:val="0023566E"/>
    <w:rsid w:val="0024469B"/>
    <w:rsid w:val="00245A02"/>
    <w:rsid w:val="00247EF8"/>
    <w:rsid w:val="002616BE"/>
    <w:rsid w:val="00270FFC"/>
    <w:rsid w:val="00274C1D"/>
    <w:rsid w:val="00284E34"/>
    <w:rsid w:val="0029742F"/>
    <w:rsid w:val="002B5A61"/>
    <w:rsid w:val="002E5ED7"/>
    <w:rsid w:val="002E6CEB"/>
    <w:rsid w:val="002F2389"/>
    <w:rsid w:val="0030655F"/>
    <w:rsid w:val="003068B5"/>
    <w:rsid w:val="003172B1"/>
    <w:rsid w:val="00320D56"/>
    <w:rsid w:val="00325927"/>
    <w:rsid w:val="003429AB"/>
    <w:rsid w:val="003453BC"/>
    <w:rsid w:val="0034722B"/>
    <w:rsid w:val="003541F3"/>
    <w:rsid w:val="003566C5"/>
    <w:rsid w:val="003777DC"/>
    <w:rsid w:val="00384371"/>
    <w:rsid w:val="00386A50"/>
    <w:rsid w:val="00386D54"/>
    <w:rsid w:val="00392CFD"/>
    <w:rsid w:val="003B7799"/>
    <w:rsid w:val="003C40E6"/>
    <w:rsid w:val="003E16F2"/>
    <w:rsid w:val="003E1C57"/>
    <w:rsid w:val="003E3CA1"/>
    <w:rsid w:val="004000AE"/>
    <w:rsid w:val="00407FE4"/>
    <w:rsid w:val="0041022D"/>
    <w:rsid w:val="00422F0F"/>
    <w:rsid w:val="00424E6C"/>
    <w:rsid w:val="0043675F"/>
    <w:rsid w:val="004434E4"/>
    <w:rsid w:val="00451894"/>
    <w:rsid w:val="00452971"/>
    <w:rsid w:val="0045644F"/>
    <w:rsid w:val="00457502"/>
    <w:rsid w:val="00474C53"/>
    <w:rsid w:val="00487724"/>
    <w:rsid w:val="00487EB1"/>
    <w:rsid w:val="004A5942"/>
    <w:rsid w:val="004B1830"/>
    <w:rsid w:val="004C7697"/>
    <w:rsid w:val="004D0BA1"/>
    <w:rsid w:val="004D5C82"/>
    <w:rsid w:val="004D7CFC"/>
    <w:rsid w:val="00504683"/>
    <w:rsid w:val="005049EA"/>
    <w:rsid w:val="00506879"/>
    <w:rsid w:val="005101F1"/>
    <w:rsid w:val="00514D18"/>
    <w:rsid w:val="005152A5"/>
    <w:rsid w:val="005238EE"/>
    <w:rsid w:val="00531B3A"/>
    <w:rsid w:val="00544367"/>
    <w:rsid w:val="00561CAE"/>
    <w:rsid w:val="00567939"/>
    <w:rsid w:val="00567BD2"/>
    <w:rsid w:val="00570AFA"/>
    <w:rsid w:val="005741B9"/>
    <w:rsid w:val="00585960"/>
    <w:rsid w:val="00594BB1"/>
    <w:rsid w:val="005952FA"/>
    <w:rsid w:val="00595ED2"/>
    <w:rsid w:val="005A1C06"/>
    <w:rsid w:val="005A5AED"/>
    <w:rsid w:val="005B5D18"/>
    <w:rsid w:val="005C0F00"/>
    <w:rsid w:val="005D6A32"/>
    <w:rsid w:val="005F1108"/>
    <w:rsid w:val="005F335D"/>
    <w:rsid w:val="005F7687"/>
    <w:rsid w:val="005F7858"/>
    <w:rsid w:val="00601201"/>
    <w:rsid w:val="00610EE5"/>
    <w:rsid w:val="006219F7"/>
    <w:rsid w:val="00621D77"/>
    <w:rsid w:val="006243FB"/>
    <w:rsid w:val="0063082F"/>
    <w:rsid w:val="00630A4A"/>
    <w:rsid w:val="0063473F"/>
    <w:rsid w:val="006367D8"/>
    <w:rsid w:val="00636D05"/>
    <w:rsid w:val="00640059"/>
    <w:rsid w:val="00645B0D"/>
    <w:rsid w:val="00646AFD"/>
    <w:rsid w:val="0065150F"/>
    <w:rsid w:val="00655247"/>
    <w:rsid w:val="006675F2"/>
    <w:rsid w:val="00676762"/>
    <w:rsid w:val="00676E16"/>
    <w:rsid w:val="006807F0"/>
    <w:rsid w:val="00681F58"/>
    <w:rsid w:val="006846A4"/>
    <w:rsid w:val="006B0018"/>
    <w:rsid w:val="006C26D5"/>
    <w:rsid w:val="006C420D"/>
    <w:rsid w:val="006C7210"/>
    <w:rsid w:val="006D0309"/>
    <w:rsid w:val="00700C3E"/>
    <w:rsid w:val="00705E90"/>
    <w:rsid w:val="00707F70"/>
    <w:rsid w:val="00710E23"/>
    <w:rsid w:val="007270A2"/>
    <w:rsid w:val="00732B49"/>
    <w:rsid w:val="0074166E"/>
    <w:rsid w:val="00747D9A"/>
    <w:rsid w:val="007647AF"/>
    <w:rsid w:val="00766E5F"/>
    <w:rsid w:val="007704D1"/>
    <w:rsid w:val="007871EB"/>
    <w:rsid w:val="00790155"/>
    <w:rsid w:val="007924E0"/>
    <w:rsid w:val="00797A0C"/>
    <w:rsid w:val="007A31D6"/>
    <w:rsid w:val="007A5D37"/>
    <w:rsid w:val="007A6EE1"/>
    <w:rsid w:val="007B4D1B"/>
    <w:rsid w:val="007C4511"/>
    <w:rsid w:val="007C4D57"/>
    <w:rsid w:val="007E1D1A"/>
    <w:rsid w:val="007F2FCB"/>
    <w:rsid w:val="00800994"/>
    <w:rsid w:val="00810686"/>
    <w:rsid w:val="00842672"/>
    <w:rsid w:val="00855149"/>
    <w:rsid w:val="008559E1"/>
    <w:rsid w:val="008735D5"/>
    <w:rsid w:val="00880551"/>
    <w:rsid w:val="00881F29"/>
    <w:rsid w:val="00885C76"/>
    <w:rsid w:val="00892384"/>
    <w:rsid w:val="00896CD9"/>
    <w:rsid w:val="008A1534"/>
    <w:rsid w:val="008C5451"/>
    <w:rsid w:val="008D573F"/>
    <w:rsid w:val="008E04A5"/>
    <w:rsid w:val="008E5B55"/>
    <w:rsid w:val="008E6384"/>
    <w:rsid w:val="008F2842"/>
    <w:rsid w:val="00904FFB"/>
    <w:rsid w:val="00906289"/>
    <w:rsid w:val="009121D6"/>
    <w:rsid w:val="009122AC"/>
    <w:rsid w:val="00921B6A"/>
    <w:rsid w:val="00943807"/>
    <w:rsid w:val="00951A4B"/>
    <w:rsid w:val="00964E83"/>
    <w:rsid w:val="009656C5"/>
    <w:rsid w:val="009721A7"/>
    <w:rsid w:val="00973C99"/>
    <w:rsid w:val="0097526C"/>
    <w:rsid w:val="0098128F"/>
    <w:rsid w:val="00985667"/>
    <w:rsid w:val="0099031C"/>
    <w:rsid w:val="00990624"/>
    <w:rsid w:val="009A56C7"/>
    <w:rsid w:val="009A7D4C"/>
    <w:rsid w:val="009C30A1"/>
    <w:rsid w:val="009C7D9B"/>
    <w:rsid w:val="009F7A27"/>
    <w:rsid w:val="00A1561E"/>
    <w:rsid w:val="00A2009C"/>
    <w:rsid w:val="00A22408"/>
    <w:rsid w:val="00A449EA"/>
    <w:rsid w:val="00A54BF4"/>
    <w:rsid w:val="00A73874"/>
    <w:rsid w:val="00A76CD4"/>
    <w:rsid w:val="00A87384"/>
    <w:rsid w:val="00A90239"/>
    <w:rsid w:val="00A95727"/>
    <w:rsid w:val="00AA3701"/>
    <w:rsid w:val="00AA58AC"/>
    <w:rsid w:val="00AB271B"/>
    <w:rsid w:val="00AB54A4"/>
    <w:rsid w:val="00AB6B36"/>
    <w:rsid w:val="00AB7E4A"/>
    <w:rsid w:val="00AC79E0"/>
    <w:rsid w:val="00AF574B"/>
    <w:rsid w:val="00B05FAB"/>
    <w:rsid w:val="00B07B2B"/>
    <w:rsid w:val="00B21461"/>
    <w:rsid w:val="00B21D0B"/>
    <w:rsid w:val="00B26188"/>
    <w:rsid w:val="00B265EC"/>
    <w:rsid w:val="00B3401D"/>
    <w:rsid w:val="00B36425"/>
    <w:rsid w:val="00B366CE"/>
    <w:rsid w:val="00B462CB"/>
    <w:rsid w:val="00B52A21"/>
    <w:rsid w:val="00B53AD0"/>
    <w:rsid w:val="00B57A4B"/>
    <w:rsid w:val="00B66D6D"/>
    <w:rsid w:val="00B757EE"/>
    <w:rsid w:val="00B8013B"/>
    <w:rsid w:val="00B833DC"/>
    <w:rsid w:val="00B85255"/>
    <w:rsid w:val="00B94F13"/>
    <w:rsid w:val="00BA1CA0"/>
    <w:rsid w:val="00BC2B24"/>
    <w:rsid w:val="00BC48C5"/>
    <w:rsid w:val="00BE3EC5"/>
    <w:rsid w:val="00BF21C8"/>
    <w:rsid w:val="00C06C3C"/>
    <w:rsid w:val="00C1127E"/>
    <w:rsid w:val="00C11DD1"/>
    <w:rsid w:val="00C31F0A"/>
    <w:rsid w:val="00C44DC4"/>
    <w:rsid w:val="00C573C2"/>
    <w:rsid w:val="00C61C93"/>
    <w:rsid w:val="00C638BA"/>
    <w:rsid w:val="00C70240"/>
    <w:rsid w:val="00C82D98"/>
    <w:rsid w:val="00C84E9A"/>
    <w:rsid w:val="00C969A1"/>
    <w:rsid w:val="00CB1FF2"/>
    <w:rsid w:val="00CB398C"/>
    <w:rsid w:val="00CB63F6"/>
    <w:rsid w:val="00CB7908"/>
    <w:rsid w:val="00CC030B"/>
    <w:rsid w:val="00CC0ED4"/>
    <w:rsid w:val="00CC2BB5"/>
    <w:rsid w:val="00CC3853"/>
    <w:rsid w:val="00CC523D"/>
    <w:rsid w:val="00CD0588"/>
    <w:rsid w:val="00CD34C9"/>
    <w:rsid w:val="00CD3689"/>
    <w:rsid w:val="00CD493B"/>
    <w:rsid w:val="00CE0AF3"/>
    <w:rsid w:val="00CE10C3"/>
    <w:rsid w:val="00CE1628"/>
    <w:rsid w:val="00CE1D57"/>
    <w:rsid w:val="00CE2925"/>
    <w:rsid w:val="00CE316E"/>
    <w:rsid w:val="00CE6C8E"/>
    <w:rsid w:val="00CF3103"/>
    <w:rsid w:val="00CF4E9B"/>
    <w:rsid w:val="00CF67DB"/>
    <w:rsid w:val="00D0678E"/>
    <w:rsid w:val="00D10BB2"/>
    <w:rsid w:val="00D177BA"/>
    <w:rsid w:val="00D20BA1"/>
    <w:rsid w:val="00D23BA8"/>
    <w:rsid w:val="00D25259"/>
    <w:rsid w:val="00D27281"/>
    <w:rsid w:val="00D3142B"/>
    <w:rsid w:val="00D32303"/>
    <w:rsid w:val="00D331E5"/>
    <w:rsid w:val="00D40FCE"/>
    <w:rsid w:val="00D426ED"/>
    <w:rsid w:val="00D45039"/>
    <w:rsid w:val="00D47AE8"/>
    <w:rsid w:val="00D5186F"/>
    <w:rsid w:val="00D83869"/>
    <w:rsid w:val="00D83E3A"/>
    <w:rsid w:val="00D91AC8"/>
    <w:rsid w:val="00D962F6"/>
    <w:rsid w:val="00DA23FF"/>
    <w:rsid w:val="00DA3CB9"/>
    <w:rsid w:val="00DA5EE8"/>
    <w:rsid w:val="00DA615F"/>
    <w:rsid w:val="00DC5C3A"/>
    <w:rsid w:val="00DD3261"/>
    <w:rsid w:val="00DD41FC"/>
    <w:rsid w:val="00DE4DC6"/>
    <w:rsid w:val="00DF1CFC"/>
    <w:rsid w:val="00E058D1"/>
    <w:rsid w:val="00E078E6"/>
    <w:rsid w:val="00E10253"/>
    <w:rsid w:val="00E1657D"/>
    <w:rsid w:val="00E22A4D"/>
    <w:rsid w:val="00E23B3A"/>
    <w:rsid w:val="00E23E7B"/>
    <w:rsid w:val="00E30F0E"/>
    <w:rsid w:val="00E321F8"/>
    <w:rsid w:val="00E41B33"/>
    <w:rsid w:val="00E53E24"/>
    <w:rsid w:val="00E5618A"/>
    <w:rsid w:val="00E5740E"/>
    <w:rsid w:val="00E57B33"/>
    <w:rsid w:val="00E60056"/>
    <w:rsid w:val="00E73CB2"/>
    <w:rsid w:val="00E91156"/>
    <w:rsid w:val="00EA59BC"/>
    <w:rsid w:val="00EB7255"/>
    <w:rsid w:val="00EB7782"/>
    <w:rsid w:val="00EC0CF5"/>
    <w:rsid w:val="00ED5FDC"/>
    <w:rsid w:val="00ED6E09"/>
    <w:rsid w:val="00EF1F1A"/>
    <w:rsid w:val="00F103E8"/>
    <w:rsid w:val="00F173B1"/>
    <w:rsid w:val="00F25C49"/>
    <w:rsid w:val="00F274FC"/>
    <w:rsid w:val="00F325C3"/>
    <w:rsid w:val="00F62497"/>
    <w:rsid w:val="00F630C8"/>
    <w:rsid w:val="00F67BE9"/>
    <w:rsid w:val="00F7395F"/>
    <w:rsid w:val="00F751DD"/>
    <w:rsid w:val="00F809DE"/>
    <w:rsid w:val="00F85B80"/>
    <w:rsid w:val="00FC0590"/>
    <w:rsid w:val="00FC1FC5"/>
    <w:rsid w:val="00FC3EC4"/>
    <w:rsid w:val="00FE164E"/>
    <w:rsid w:val="00FE3D37"/>
    <w:rsid w:val="00FE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1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F85B80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5B80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99"/>
    <w:qFormat/>
    <w:rsid w:val="009721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34"/>
    <w:qFormat/>
    <w:rsid w:val="009721A7"/>
    <w:pPr>
      <w:ind w:left="720"/>
      <w:contextualSpacing/>
    </w:pPr>
  </w:style>
  <w:style w:type="paragraph" w:customStyle="1" w:styleId="Default">
    <w:name w:val="Default"/>
    <w:uiPriority w:val="99"/>
    <w:rsid w:val="009721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rsid w:val="007270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39"/>
    <w:rsid w:val="0072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99"/>
    <w:qFormat/>
    <w:rsid w:val="007270A2"/>
    <w:rPr>
      <w:rFonts w:cs="Times New Roman"/>
      <w:b/>
      <w:bCs/>
    </w:rPr>
  </w:style>
  <w:style w:type="character" w:styleId="a8">
    <w:name w:val="Emphasis"/>
    <w:uiPriority w:val="99"/>
    <w:qFormat/>
    <w:rsid w:val="007270A2"/>
    <w:rPr>
      <w:rFonts w:cs="Times New Roman"/>
      <w:i/>
      <w:iCs/>
    </w:rPr>
  </w:style>
  <w:style w:type="character" w:customStyle="1" w:styleId="FranklinGothicDemi">
    <w:name w:val="Основной текст + Franklin Gothic Demi"/>
    <w:aliases w:val="5,5 pt3,Малые прописные1,Интервал 1 pt"/>
    <w:uiPriority w:val="99"/>
    <w:rsid w:val="00D83E3A"/>
    <w:rPr>
      <w:rFonts w:ascii="Franklin Gothic Demi" w:hAnsi="Franklin Gothic Demi" w:cs="Franklin Gothic Demi"/>
      <w:smallCaps/>
      <w:spacing w:val="20"/>
      <w:w w:val="100"/>
      <w:sz w:val="11"/>
      <w:szCs w:val="11"/>
      <w:shd w:val="clear" w:color="auto" w:fill="FFFFFF"/>
      <w:lang w:val="en-US"/>
    </w:rPr>
  </w:style>
  <w:style w:type="character" w:customStyle="1" w:styleId="a9">
    <w:name w:val="Основной текст + Полужирный"/>
    <w:uiPriority w:val="99"/>
    <w:rsid w:val="00D83E3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a">
    <w:name w:val="Body Text"/>
    <w:basedOn w:val="a"/>
    <w:link w:val="ab"/>
    <w:uiPriority w:val="99"/>
    <w:rsid w:val="00D83E3A"/>
    <w:pPr>
      <w:autoSpaceDE/>
      <w:autoSpaceDN/>
      <w:adjustRightInd/>
      <w:spacing w:before="5"/>
      <w:ind w:left="102" w:firstLine="707"/>
    </w:pPr>
    <w:rPr>
      <w:sz w:val="28"/>
      <w:szCs w:val="28"/>
      <w:lang w:val="en-US" w:eastAsia="en-US"/>
    </w:rPr>
  </w:style>
  <w:style w:type="character" w:customStyle="1" w:styleId="ab">
    <w:name w:val="Основной текст Знак"/>
    <w:link w:val="aa"/>
    <w:uiPriority w:val="99"/>
    <w:locked/>
    <w:rsid w:val="00D83E3A"/>
    <w:rPr>
      <w:rFonts w:ascii="Times New Roman" w:hAnsi="Times New Roman" w:cs="Times New Roman"/>
      <w:sz w:val="28"/>
      <w:szCs w:val="28"/>
      <w:lang w:val="en-US"/>
    </w:rPr>
  </w:style>
  <w:style w:type="character" w:customStyle="1" w:styleId="3">
    <w:name w:val="Заголовок №3_"/>
    <w:link w:val="30"/>
    <w:uiPriority w:val="99"/>
    <w:locked/>
    <w:rsid w:val="00CF67DB"/>
    <w:rPr>
      <w:rFonts w:ascii="Arial" w:hAnsi="Arial" w:cs="Arial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CF67DB"/>
    <w:pPr>
      <w:widowControl/>
      <w:shd w:val="clear" w:color="auto" w:fill="FFFFFF"/>
      <w:autoSpaceDE/>
      <w:autoSpaceDN/>
      <w:adjustRightInd/>
      <w:spacing w:before="540" w:after="60" w:line="240" w:lineRule="atLeast"/>
      <w:outlineLvl w:val="2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c">
    <w:name w:val="Оглавление_"/>
    <w:link w:val="ad"/>
    <w:uiPriority w:val="99"/>
    <w:locked/>
    <w:rsid w:val="00CF67DB"/>
    <w:rPr>
      <w:rFonts w:ascii="Arial" w:hAnsi="Arial" w:cs="Arial"/>
      <w:shd w:val="clear" w:color="auto" w:fill="FFFFFF"/>
    </w:rPr>
  </w:style>
  <w:style w:type="paragraph" w:customStyle="1" w:styleId="ad">
    <w:name w:val="Оглавление"/>
    <w:basedOn w:val="a"/>
    <w:link w:val="ac"/>
    <w:uiPriority w:val="99"/>
    <w:rsid w:val="00CF67DB"/>
    <w:pPr>
      <w:widowControl/>
      <w:shd w:val="clear" w:color="auto" w:fill="FFFFFF"/>
      <w:autoSpaceDE/>
      <w:autoSpaceDN/>
      <w:adjustRightInd/>
      <w:spacing w:before="60" w:line="288" w:lineRule="exact"/>
    </w:pPr>
    <w:rPr>
      <w:rFonts w:ascii="Arial" w:eastAsia="Calibri" w:hAnsi="Arial" w:cs="Arial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E6005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E60056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636D05"/>
    <w:rPr>
      <w:rFonts w:cs="Times New Roman"/>
    </w:rPr>
  </w:style>
  <w:style w:type="paragraph" w:customStyle="1" w:styleId="c9">
    <w:name w:val="c9"/>
    <w:basedOn w:val="a"/>
    <w:uiPriority w:val="99"/>
    <w:rsid w:val="00245A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uiPriority w:val="99"/>
    <w:rsid w:val="00245A02"/>
    <w:rPr>
      <w:rFonts w:cs="Times New Roman"/>
    </w:rPr>
  </w:style>
  <w:style w:type="paragraph" w:customStyle="1" w:styleId="c6">
    <w:name w:val="c6"/>
    <w:basedOn w:val="a"/>
    <w:uiPriority w:val="99"/>
    <w:rsid w:val="00245A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uiPriority w:val="99"/>
    <w:rsid w:val="00245A02"/>
    <w:rPr>
      <w:rFonts w:cs="Times New Roman"/>
    </w:rPr>
  </w:style>
  <w:style w:type="character" w:styleId="af0">
    <w:name w:val="Hyperlink"/>
    <w:uiPriority w:val="99"/>
    <w:semiHidden/>
    <w:rsid w:val="00325927"/>
    <w:rPr>
      <w:rFonts w:cs="Times New Roman"/>
      <w:color w:val="0000FF"/>
      <w:u w:val="single"/>
    </w:rPr>
  </w:style>
  <w:style w:type="paragraph" w:customStyle="1" w:styleId="af1">
    <w:name w:val="Стиль"/>
    <w:uiPriority w:val="99"/>
    <w:rsid w:val="00A224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31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5012</Words>
  <Characters>28573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cp:lastPrinted>2015-08-31T09:08:00Z</cp:lastPrinted>
  <dcterms:created xsi:type="dcterms:W3CDTF">2021-07-05T05:23:00Z</dcterms:created>
  <dcterms:modified xsi:type="dcterms:W3CDTF">2021-07-05T05:23:00Z</dcterms:modified>
</cp:coreProperties>
</file>